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EF61C" w14:textId="19949EF3" w:rsidR="00505056" w:rsidRPr="00505056" w:rsidRDefault="00505056" w:rsidP="00505056">
      <w:pPr>
        <w:tabs>
          <w:tab w:val="left" w:pos="3905"/>
          <w:tab w:val="center" w:pos="4677"/>
        </w:tabs>
        <w:spacing w:after="0" w:line="240" w:lineRule="auto"/>
        <w:jc w:val="right"/>
        <w:rPr>
          <w:rFonts w:ascii="GHEA Grapalat" w:eastAsia="Calibri" w:hAnsi="GHEA Grapalat" w:cs="Sylfaen"/>
          <w:sz w:val="20"/>
          <w:szCs w:val="20"/>
          <w:lang w:val="hy-AM"/>
        </w:rPr>
      </w:pPr>
      <w:r w:rsidRPr="00DE6460">
        <w:rPr>
          <w:rFonts w:ascii="GHEA Grapalat" w:eastAsia="Calibri" w:hAnsi="GHEA Grapalat" w:cs="Sylfaen"/>
          <w:sz w:val="20"/>
          <w:szCs w:val="20"/>
          <w:lang w:val="hy-AM"/>
        </w:rPr>
        <w:t>Հավելված</w:t>
      </w:r>
      <w:r w:rsidR="000E1F41">
        <w:rPr>
          <w:rFonts w:ascii="GHEA Grapalat" w:eastAsia="Calibri" w:hAnsi="GHEA Grapalat" w:cs="Sylfaen"/>
          <w:sz w:val="20"/>
          <w:szCs w:val="20"/>
          <w:lang w:val="hy-AM"/>
        </w:rPr>
        <w:t xml:space="preserve"> </w:t>
      </w:r>
      <w:r w:rsidRPr="00DE6460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 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                      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                                     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       Աբովյան համայնքի ղեկավարի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br/>
        <w:t xml:space="preserve">                                                           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        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202</w:t>
      </w:r>
      <w:r w:rsidR="000D7FC6">
        <w:rPr>
          <w:rFonts w:ascii="GHEA Grapalat" w:eastAsia="Calibri" w:hAnsi="GHEA Grapalat" w:cs="Sylfaen"/>
          <w:sz w:val="20"/>
          <w:szCs w:val="20"/>
          <w:lang w:val="hy-AM"/>
        </w:rPr>
        <w:t>5</w:t>
      </w:r>
      <w:r w:rsidRPr="00505056">
        <w:rPr>
          <w:rFonts w:ascii="GHEA Grapalat" w:eastAsia="Calibri" w:hAnsi="GHEA Grapalat" w:cs="Sylfaen"/>
          <w:sz w:val="20"/>
          <w:szCs w:val="20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0"/>
          <w:szCs w:val="20"/>
          <w:lang w:val="hy-AM"/>
        </w:rPr>
        <w:t xml:space="preserve">թվականի </w:t>
      </w:r>
      <w:r w:rsidR="000D7FC6">
        <w:rPr>
          <w:rFonts w:ascii="GHEA Grapalat" w:eastAsia="Calibri" w:hAnsi="GHEA Grapalat" w:cs="Sylfaen"/>
          <w:sz w:val="20"/>
          <w:szCs w:val="20"/>
          <w:lang w:val="hy-AM"/>
        </w:rPr>
        <w:t xml:space="preserve">ապրիլի </w:t>
      </w:r>
      <w:r w:rsidR="00892F44">
        <w:rPr>
          <w:rFonts w:ascii="GHEA Grapalat" w:eastAsia="Calibri" w:hAnsi="GHEA Grapalat" w:cs="Sylfaen"/>
          <w:sz w:val="20"/>
          <w:szCs w:val="20"/>
          <w:lang w:val="en-US"/>
        </w:rPr>
        <w:t>7-</w:t>
      </w:r>
      <w:r w:rsidRPr="00BA05FC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ի  </w:t>
      </w:r>
      <w:r w:rsidRPr="00BA05FC">
        <w:rPr>
          <w:rFonts w:ascii="GHEA Grapalat" w:eastAsia="Calibri" w:hAnsi="GHEA Grapalat" w:cs="Sylfaen"/>
          <w:color w:val="000000" w:themeColor="text1"/>
          <w:sz w:val="20"/>
          <w:szCs w:val="20"/>
          <w:lang w:val="pt-BR"/>
        </w:rPr>
        <w:t>N</w:t>
      </w:r>
      <w:r w:rsidR="00BA05FC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="00892F44">
        <w:rPr>
          <w:rFonts w:ascii="GHEA Grapalat" w:eastAsia="Calibri" w:hAnsi="GHEA Grapalat" w:cs="Sylfaen"/>
          <w:color w:val="000000" w:themeColor="text1"/>
          <w:sz w:val="20"/>
          <w:szCs w:val="20"/>
          <w:lang w:val="en-US"/>
        </w:rPr>
        <w:t>1306</w:t>
      </w:r>
      <w:r w:rsidRPr="00505056">
        <w:rPr>
          <w:rFonts w:ascii="GHEA Grapalat" w:eastAsia="Calibri" w:hAnsi="GHEA Grapalat" w:cs="Sylfaen"/>
          <w:color w:val="000000" w:themeColor="text1"/>
          <w:sz w:val="20"/>
          <w:szCs w:val="20"/>
          <w:lang w:val="hy-AM"/>
        </w:rPr>
        <w:t xml:space="preserve"> </w:t>
      </w:r>
      <w:r w:rsidRPr="00505056">
        <w:rPr>
          <w:rFonts w:ascii="GHEA Grapalat" w:eastAsia="Calibri" w:hAnsi="GHEA Grapalat" w:cs="Sylfaen"/>
          <w:color w:val="FF0000"/>
          <w:sz w:val="20"/>
          <w:szCs w:val="20"/>
          <w:lang w:val="hy-AM"/>
        </w:rPr>
        <w:br/>
      </w:r>
    </w:p>
    <w:p w14:paraId="099DC403" w14:textId="77777777" w:rsidR="005D610C" w:rsidRPr="008B32EB" w:rsidRDefault="005D610C" w:rsidP="005D610C">
      <w:pPr>
        <w:tabs>
          <w:tab w:val="left" w:pos="3905"/>
          <w:tab w:val="center" w:pos="4677"/>
        </w:tabs>
        <w:spacing w:after="0" w:line="240" w:lineRule="auto"/>
        <w:rPr>
          <w:rFonts w:ascii="GHEA Grapalat" w:hAnsi="GHEA Grapalat"/>
          <w:color w:val="000000" w:themeColor="text1"/>
          <w:sz w:val="14"/>
          <w:szCs w:val="14"/>
          <w:lang w:val="hy-AM"/>
        </w:rPr>
      </w:pPr>
      <w:r w:rsidRPr="005D610C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</w:t>
      </w:r>
      <w:r w:rsidRPr="005D610C">
        <w:rPr>
          <w:rFonts w:ascii="GHEA Grapalat" w:hAnsi="GHEA Grapalat" w:cs="Sylfaen"/>
          <w:sz w:val="24"/>
          <w:szCs w:val="24"/>
          <w:lang w:val="hy-AM"/>
        </w:rPr>
        <w:t>ԱՃՈՒՐԴԻ ՀԱՅՏԱՐԱՐՈՒԹՅՈՒՆ</w:t>
      </w:r>
      <w:r w:rsidRPr="005D610C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</w:t>
      </w:r>
      <w:r w:rsidRPr="005D610C">
        <w:rPr>
          <w:rFonts w:ascii="GHEA Grapalat" w:hAnsi="GHEA Grapalat"/>
          <w:sz w:val="24"/>
          <w:szCs w:val="24"/>
          <w:lang w:val="hy-AM"/>
        </w:rPr>
        <w:br/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br/>
        <w:t xml:space="preserve">1. 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Աբովյան համայնքի աճուրդների կազմակերպիչը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հայտարարում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է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համայնքային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սեփականություն հանդիսացող հետևյալ հողամասերի բաց դասական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Pr="008B32E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աճուրդ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t>`</w:t>
      </w:r>
      <w:r w:rsidRPr="008B32EB">
        <w:rPr>
          <w:rFonts w:ascii="GHEA Grapalat" w:hAnsi="GHEA Grapalat"/>
          <w:color w:val="000000" w:themeColor="text1"/>
          <w:sz w:val="24"/>
          <w:szCs w:val="24"/>
          <w:lang w:val="hy-AM"/>
        </w:rPr>
        <w:br/>
      </w: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993"/>
        <w:gridCol w:w="1701"/>
        <w:gridCol w:w="1559"/>
        <w:gridCol w:w="1701"/>
        <w:gridCol w:w="1672"/>
      </w:tblGrid>
      <w:tr w:rsidR="008B32EB" w:rsidRPr="008B32EB" w14:paraId="4222E69C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56210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Հ/Հ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FB16B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Հողամասի գտնվելու վայրը (հասցեն)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612C9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Հողամասի մակերեսի չափը (քառ. մ.)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9CB5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Հողամասի կադաստրային ծածկագիրը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7B6FA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  <w:t>Հողամասի նպատակային նշանակ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ությունը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36BE3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Հողամասի</w:t>
            </w:r>
            <w:proofErr w:type="spellEnd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գործառնական</w:t>
            </w:r>
            <w:proofErr w:type="spellEnd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նշանակությունը</w:t>
            </w:r>
            <w:proofErr w:type="spellEnd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կամ</w:t>
            </w:r>
            <w:proofErr w:type="spellEnd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B32EB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հողատեսքը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BFDB" w14:textId="77777777" w:rsidR="005D610C" w:rsidRPr="008B32EB" w:rsidRDefault="005D610C" w:rsidP="005D610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Հողամասի օտարման մեկնարկային գինը</w:t>
            </w: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 (</w:t>
            </w: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  <w:t>հազ. դրամ</w:t>
            </w:r>
            <w:r w:rsidRPr="008B32EB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)</w:t>
            </w:r>
          </w:p>
        </w:tc>
      </w:tr>
      <w:tr w:rsidR="0047146B" w:rsidRPr="00CC58B5" w14:paraId="0B562A9D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6E9A4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E3C4D" w14:textId="1A9BC3B1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ք.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1-ին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մկշ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թիվ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7/282/1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C3C67" w14:textId="64AF24A1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35,33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5FA81" w14:textId="2E1D31B2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07-002-070-095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824D1" w14:textId="31084126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94CCD" w14:textId="24B80D39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կառուցման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43D72" w14:textId="43E002F2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1 000.0</w:t>
            </w:r>
          </w:p>
        </w:tc>
      </w:tr>
      <w:tr w:rsidR="0047146B" w:rsidRPr="00CC58B5" w14:paraId="5227C9D8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D879B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7EC1F" w14:textId="03DDE372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ք.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միկրոշրջան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72/27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A3E8D" w14:textId="235447B1" w:rsidR="0047146B" w:rsidRPr="000300D3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  <w:r w:rsidR="000300D3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E602C" w14:textId="1833F75B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07-002-0039-1827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C2D42" w14:textId="1CA51A14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11C6F" w14:textId="04E637B4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CB7E6" w14:textId="0EF39DFB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8 420.0</w:t>
            </w:r>
          </w:p>
        </w:tc>
      </w:tr>
      <w:tr w:rsidR="0047146B" w:rsidRPr="00CC58B5" w14:paraId="3B4E02D1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754C2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B88E5" w14:textId="33005264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ք.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միկրոշրջանի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թաղամաս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18/2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F7AAE" w14:textId="2E65A69D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963,2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2359D" w14:textId="0CB5982D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07-002-0039-1904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F77B1" w14:textId="2D9BA03C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F88DB" w14:textId="465EE5E1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2254E" w14:textId="41A5B88A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130.0</w:t>
            </w:r>
          </w:p>
        </w:tc>
      </w:tr>
      <w:tr w:rsidR="0047146B" w:rsidRPr="00CC58B5" w14:paraId="00AC431C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EF1D4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02D0E" w14:textId="0DA54AC5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ք.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միկրոշրջանի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թաղամաս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16/1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D4029" w14:textId="193229BB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191,6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34913" w14:textId="3477AD52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07-002-0039-1764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73220" w14:textId="6E40FA14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AF65" w14:textId="4DC6C28F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79140" w14:textId="5D22B400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2 015.0</w:t>
            </w:r>
          </w:p>
        </w:tc>
      </w:tr>
      <w:tr w:rsidR="0047146B" w:rsidRPr="00CC58B5" w14:paraId="2E837588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72A37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B5DCB" w14:textId="17604BDA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ք.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միկրոշրջանի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թաղամաս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73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A03A4" w14:textId="3AB349BD" w:rsidR="0047146B" w:rsidRPr="000300D3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525</w:t>
            </w:r>
            <w:r w:rsidR="000300D3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AB50C" w14:textId="21E52F3D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07-002-0039-0799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05A9C" w14:textId="7051FEB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0F6ED" w14:textId="14A59E3B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DBD4A" w14:textId="30B3F8B4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2 335.0</w:t>
            </w:r>
          </w:p>
        </w:tc>
      </w:tr>
      <w:tr w:rsidR="0047146B" w:rsidRPr="00CC58B5" w14:paraId="07D74330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0BE59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30AF0" w14:textId="0358DEDF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ք.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միկրոշրջանի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թաղամաս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75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77247" w14:textId="014341CC" w:rsidR="0047146B" w:rsidRPr="000300D3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525</w:t>
            </w:r>
            <w:r w:rsidR="000300D3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7E681" w14:textId="30F28D3D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07-002-0039-0798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2E576" w14:textId="64213A4B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9D0C9" w14:textId="69C646FB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B7EAC" w14:textId="769DEF0F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335.0</w:t>
            </w:r>
          </w:p>
        </w:tc>
      </w:tr>
      <w:tr w:rsidR="0047146B" w:rsidRPr="00CC58B5" w14:paraId="226F4F04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92C7A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C2C51" w14:textId="23E91786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ք.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Հատիսի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148/7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D241F" w14:textId="403839EF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665,1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FAD7A" w14:textId="48135FE3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07-002-0036-0714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EF0AB" w14:textId="2A526E0B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3B7AC" w14:textId="37546906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A1C5F" w14:textId="3C4DDA88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550.0</w:t>
            </w:r>
          </w:p>
        </w:tc>
      </w:tr>
      <w:tr w:rsidR="0047146B" w:rsidRPr="00CC58B5" w14:paraId="029D22DD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71283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DFF10" w14:textId="11C55499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ք.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Ռոսիայի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14/12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EC9A1" w14:textId="073844F3" w:rsidR="0047146B" w:rsidRPr="000300D3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28</w:t>
            </w:r>
            <w:r w:rsidR="000300D3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9DD89" w14:textId="1001C050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07-002-0066-0349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4A584" w14:textId="2E3B831F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E7D23" w14:textId="3C220FBB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38CCC" w14:textId="01C2601D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1 000.0</w:t>
            </w:r>
          </w:p>
        </w:tc>
      </w:tr>
      <w:tr w:rsidR="0047146B" w:rsidRPr="00CC58B5" w14:paraId="4BB3C662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F26F7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6B1CB" w14:textId="18EDF096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ք.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Գեղարդի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5/20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F7DFC" w14:textId="7B3358DF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0D9BA" w14:textId="7BE5648F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07-002-0086-0478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DA2B8" w14:textId="2A4FC46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820EC" w14:textId="512E6009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3BA6D" w14:textId="7B271115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800.0</w:t>
            </w:r>
          </w:p>
        </w:tc>
      </w:tr>
      <w:tr w:rsidR="0047146B" w:rsidRPr="00CC58B5" w14:paraId="5A72D941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E6ED3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E6A98" w14:textId="24C74E56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Առինջ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Դուրյան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թաղամաս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8-րդ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40/1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C302C" w14:textId="0D150EE3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0D1A3" w14:textId="7BE8E58A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07-011-0410-0051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74943" w14:textId="30BADF7C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24A28" w14:textId="0C1C77BC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3D0ED" w14:textId="3B2A190D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2 000.0</w:t>
            </w:r>
          </w:p>
        </w:tc>
      </w:tr>
      <w:tr w:rsidR="0047146B" w:rsidRPr="00CC58B5" w14:paraId="78B1A899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5858F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1647E" w14:textId="590FD293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Մայակովսկի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1-ին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8/10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8E954" w14:textId="4F0E3CD9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35,5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C04C9" w14:textId="70413CCD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07-043-0013-0042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07657" w14:textId="11C67ADD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8A532" w14:textId="066423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654D7" w14:textId="4AB1420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210.0</w:t>
            </w:r>
          </w:p>
        </w:tc>
      </w:tr>
      <w:tr w:rsidR="0047146B" w:rsidRPr="00CC58B5" w14:paraId="48D0856F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DF662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1F0BC" w14:textId="0D3EF06C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Մայակովսկի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D1BB0" w14:textId="429A0599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2631,46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BFC09" w14:textId="29D5986C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07-043-0142-0171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0E1F3" w14:textId="024538E9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90AB5" w14:textId="34A4F5AC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C9D05" w14:textId="377195B6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2 000.0</w:t>
            </w:r>
          </w:p>
        </w:tc>
      </w:tr>
      <w:tr w:rsidR="0047146B" w:rsidRPr="00CC58B5" w14:paraId="7C48C0F2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BCB25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CF96C" w14:textId="1B8949E0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Մայակովսկի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979CE" w14:textId="25E89036" w:rsidR="0047146B" w:rsidRPr="000300D3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199</w:t>
            </w:r>
            <w:r w:rsidR="002F2918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hAnsi="GHEA Grapalat"/>
                <w:color w:val="000000"/>
                <w:sz w:val="16"/>
                <w:szCs w:val="16"/>
              </w:rPr>
              <w:t>000</w:t>
            </w:r>
            <w:r w:rsidR="000300D3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2AEF3" w14:textId="4C13A73A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07-043-0142-0172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E7552" w14:textId="29033084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7AAD8" w14:textId="7A6906A0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21B94" w14:textId="2A301DB0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25 000.0</w:t>
            </w:r>
          </w:p>
        </w:tc>
      </w:tr>
      <w:tr w:rsidR="0047146B" w:rsidRPr="00CC58B5" w14:paraId="6B7750C8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F0F5C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CF13F" w14:textId="12EFC2A1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Կամարիս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72/1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FD9E7" w14:textId="19A98A27" w:rsidR="0047146B" w:rsidRPr="003F3AFB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400</w:t>
            </w:r>
            <w:r w:rsidR="003F3AFB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7287F" w14:textId="0FCD9258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07-035-0143-0065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93EBD" w14:textId="5C73E114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8D81E" w14:textId="648EB56C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7C041" w14:textId="51D2E56C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752.0</w:t>
            </w:r>
          </w:p>
        </w:tc>
      </w:tr>
      <w:tr w:rsidR="0047146B" w:rsidRPr="00CC58B5" w14:paraId="2BFF8087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2FA52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A0AC1" w14:textId="22B83D5F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Կամարիս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10-րդ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10/1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B8EB2" w14:textId="7C82B692" w:rsidR="0047146B" w:rsidRPr="003F3AFB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550</w:t>
            </w:r>
            <w:r w:rsidR="003F3AFB"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DEA74" w14:textId="42A15FFB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07-035-0143-0066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828ED" w14:textId="43EBFEE5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6DC32" w14:textId="4F9E6172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A4AAB" w14:textId="0A0D2C7B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050.0</w:t>
            </w:r>
          </w:p>
        </w:tc>
      </w:tr>
      <w:tr w:rsidR="0047146B" w:rsidRPr="00CC58B5" w14:paraId="7C2D4E49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27F02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F198A" w14:textId="36702AE6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Կամարիս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12-րդ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3843F" w14:textId="082A8696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1215,4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538CE" w14:textId="6279D17A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07-035-0143-0070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12176" w14:textId="76661CDE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D71A1" w14:textId="466E71E6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CE516" w14:textId="16146B22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300.0</w:t>
            </w:r>
          </w:p>
        </w:tc>
      </w:tr>
      <w:tr w:rsidR="0047146B" w:rsidRPr="00CC58B5" w14:paraId="31E70656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149CB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8D394" w14:textId="285EC461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Կամարիս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12-րդ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4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99EB8" w14:textId="56A08C96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1219,1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ADD67" w14:textId="683E3E0A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07-035-0143-0069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C62C0" w14:textId="36DF06E3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551A4" w14:textId="2517F29B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9DE04" w14:textId="22C2EA5E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300.0</w:t>
            </w:r>
          </w:p>
        </w:tc>
      </w:tr>
      <w:tr w:rsidR="0047146B" w:rsidRPr="00CC58B5" w14:paraId="23EFC10F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AE4A4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2216B" w14:textId="2AA5EB9F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Կամարիս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, 13-րդ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90EC3" w14:textId="3A4CF393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1196,4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849A6" w14:textId="35292CD0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07-035-0143-0068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E340D" w14:textId="07A8FC4F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FD342" w14:textId="78E426E1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83A42" w14:textId="63B4912E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250.0</w:t>
            </w:r>
          </w:p>
        </w:tc>
      </w:tr>
      <w:tr w:rsidR="0047146B" w:rsidRPr="00CC58B5" w14:paraId="322D5816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CE2714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E00CE" w14:textId="21326CE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Գեղաշեն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թաղամասի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1/1/6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1D72C" w14:textId="26888F92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1266,9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881E2" w14:textId="5FF8899C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07-023-0231-0005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B9F35" w14:textId="5CC42101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val="hy-AM"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578182" w14:textId="6B32FC73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0161F" w14:textId="1E0BC6DC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333333"/>
                <w:sz w:val="16"/>
                <w:szCs w:val="16"/>
              </w:rPr>
              <w:t>550.0</w:t>
            </w:r>
          </w:p>
        </w:tc>
      </w:tr>
      <w:tr w:rsidR="0047146B" w:rsidRPr="00CC58B5" w14:paraId="7EFAF1A5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92002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DA24C" w14:textId="44D89BCC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Գեղաշեն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թաղամասի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1/1/5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838F1" w14:textId="2FB11015" w:rsidR="0047146B" w:rsidRPr="003F3AFB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1300</w:t>
            </w:r>
            <w:r w:rsidR="003F3AFB">
              <w:rPr>
                <w:rFonts w:ascii="GHEA Grapalat" w:hAnsi="GHEA Grapalat"/>
                <w:color w:val="333333"/>
                <w:sz w:val="16"/>
                <w:szCs w:val="16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D4EA4" w14:textId="070C8877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07-023-0231-0009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C24C" w14:textId="06DBF116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0937C" w14:textId="3EBC80C8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6C686" w14:textId="60A53D70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333333"/>
                <w:sz w:val="16"/>
                <w:szCs w:val="16"/>
              </w:rPr>
              <w:t>600.0</w:t>
            </w:r>
          </w:p>
        </w:tc>
      </w:tr>
      <w:tr w:rsidR="0047146B" w:rsidRPr="00CC58B5" w14:paraId="5E76721C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54784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58777" w14:textId="3E32E826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Գեղաշեն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թաղամասի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1/1/4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ACB73" w14:textId="6B645757" w:rsidR="0047146B" w:rsidRPr="003F3AFB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1300</w:t>
            </w:r>
            <w:r w:rsidR="003F3AFB">
              <w:rPr>
                <w:rFonts w:ascii="GHEA Grapalat" w:hAnsi="GHEA Grapalat"/>
                <w:color w:val="333333"/>
                <w:sz w:val="16"/>
                <w:szCs w:val="16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BF835" w14:textId="35C4071B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07-023-0231-0007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DE5C9" w14:textId="3C515AB2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55CBD" w14:textId="181127DF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376EE" w14:textId="65335B3E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333333"/>
                <w:sz w:val="16"/>
                <w:szCs w:val="16"/>
              </w:rPr>
              <w:t>600.0</w:t>
            </w:r>
          </w:p>
        </w:tc>
      </w:tr>
      <w:tr w:rsidR="0047146B" w:rsidRPr="00CC58B5" w14:paraId="6CA0B82B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47A5C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DB43" w14:textId="7E40536E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Գեղաշեն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թաղամասի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6-րդ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1/1/3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669E5" w14:textId="1D8AA716" w:rsidR="0047146B" w:rsidRPr="003F3AFB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1350</w:t>
            </w:r>
            <w:r w:rsidR="003F3AFB">
              <w:rPr>
                <w:rFonts w:ascii="GHEA Grapalat" w:hAnsi="GHEA Grapalat"/>
                <w:color w:val="333333"/>
                <w:sz w:val="16"/>
                <w:szCs w:val="16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918EB" w14:textId="5D44933F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07-023-0231-0008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DE3B2" w14:textId="2AD1BAF2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510B0" w14:textId="4AFD8E56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հասարակական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DEE6E" w14:textId="7C4A4A76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333333"/>
                <w:sz w:val="16"/>
                <w:szCs w:val="16"/>
              </w:rPr>
              <w:t>650.0</w:t>
            </w:r>
          </w:p>
        </w:tc>
      </w:tr>
      <w:tr w:rsidR="0047146B" w:rsidRPr="00CC58B5" w14:paraId="71B7FC39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62B07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D8A7B" w14:textId="49178D2C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Գեղաշեն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1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1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փակուղի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4/1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6498E" w14:textId="7BBF036C" w:rsidR="0047146B" w:rsidRPr="003F3AFB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545</w:t>
            </w:r>
            <w:r w:rsidR="003F3AFB">
              <w:rPr>
                <w:rFonts w:ascii="GHEA Grapalat" w:hAnsi="GHEA Grapalat"/>
                <w:color w:val="333333"/>
                <w:sz w:val="16"/>
                <w:szCs w:val="16"/>
                <w:lang w:val="en-US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0A141" w14:textId="4F931B90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07-023-0062-0050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71E31" w14:textId="5995404C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E2700" w14:textId="4DD08D68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B05BD" w14:textId="54CDBAE7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670.0</w:t>
            </w:r>
          </w:p>
        </w:tc>
      </w:tr>
      <w:tr w:rsidR="0047146B" w:rsidRPr="00CC58B5" w14:paraId="0B9B834D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40B5F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50E4F" w14:textId="73880DE0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Գեղաշեն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թաղամաս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26/2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2BB87" w14:textId="45894209" w:rsidR="0047146B" w:rsidRPr="00B936CA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887,45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0E0D0" w14:textId="3DB73042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07-023-0020-0025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D834C" w14:textId="37C3176A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2DEA3" w14:textId="52660344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3FFDD" w14:textId="2E9825AA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333333"/>
                <w:sz w:val="16"/>
                <w:szCs w:val="16"/>
              </w:rPr>
              <w:t>100.0</w:t>
            </w:r>
          </w:p>
        </w:tc>
      </w:tr>
      <w:tr w:rsidR="0047146B" w:rsidRPr="00CC58B5" w14:paraId="01AC18E1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8D56C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07B45" w14:textId="1DE9BC0F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Գեղաշեն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թաղամաս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26/3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5DEEE" w14:textId="2AE04200" w:rsidR="0047146B" w:rsidRPr="00B936CA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853,91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63AA3" w14:textId="7850B677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07-023-0020-0021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44173" w14:textId="4B74E379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FC87F" w14:textId="5E4776B1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B8362" w14:textId="76A1470E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 </w:t>
            </w:r>
            <w:r>
              <w:rPr>
                <w:rFonts w:ascii="GHEA Grapalat" w:hAnsi="GHEA Grapalat"/>
                <w:color w:val="333333"/>
                <w:sz w:val="16"/>
                <w:szCs w:val="16"/>
              </w:rPr>
              <w:t>050</w:t>
            </w:r>
            <w:proofErr w:type="gramEnd"/>
            <w:r>
              <w:rPr>
                <w:rFonts w:ascii="GHEA Grapalat" w:hAnsi="GHEA Grapalat"/>
                <w:color w:val="333333"/>
                <w:sz w:val="16"/>
                <w:szCs w:val="16"/>
              </w:rPr>
              <w:t>.0</w:t>
            </w:r>
          </w:p>
        </w:tc>
      </w:tr>
      <w:tr w:rsidR="0047146B" w:rsidRPr="00CC58B5" w14:paraId="62EF1656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30DC9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4ABA5" w14:textId="242FCD5D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Գեղաշեն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թաղամաս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26/1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99855" w14:textId="58E62434" w:rsidR="0047146B" w:rsidRPr="00B936CA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880,56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5C1FC" w14:textId="1007BA4E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07-023-0020-0019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F9080" w14:textId="13830CE5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761ED" w14:textId="25925667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4C2B9" w14:textId="7A098382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</w:t>
            </w:r>
            <w:r>
              <w:rPr>
                <w:rFonts w:ascii="Calibri" w:hAnsi="Calibri" w:cs="Calibri"/>
                <w:color w:val="333333"/>
                <w:sz w:val="16"/>
                <w:szCs w:val="16"/>
              </w:rPr>
              <w:t> </w:t>
            </w:r>
            <w:r>
              <w:rPr>
                <w:rFonts w:ascii="GHEA Grapalat" w:hAnsi="GHEA Grapalat"/>
                <w:color w:val="333333"/>
                <w:sz w:val="16"/>
                <w:szCs w:val="16"/>
              </w:rPr>
              <w:t>100.0</w:t>
            </w:r>
          </w:p>
        </w:tc>
      </w:tr>
      <w:tr w:rsidR="0047146B" w:rsidRPr="00CC58B5" w14:paraId="26E177D9" w14:textId="77777777" w:rsidTr="00BA6E34">
        <w:trPr>
          <w:trHeight w:val="159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8C700" w14:textId="77777777" w:rsidR="0047146B" w:rsidRPr="00CC58B5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</w:pPr>
            <w:r w:rsidRPr="00CC58B5">
              <w:rPr>
                <w:rFonts w:ascii="GHEA Grapalat" w:eastAsia="Times New Roman" w:hAnsi="GHEA Grapalat" w:cs="Times New Roman"/>
                <w:b/>
                <w:color w:val="000000" w:themeColor="text1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6F1BC" w14:textId="5A07071D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Համայնք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Աբովյան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գ.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Գեղաշեն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, 1-ին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թաղամասի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14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4B5FA" w14:textId="5AA8CB29" w:rsidR="0047146B" w:rsidRPr="00B936CA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955,9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61B41" w14:textId="1886C5C1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07-023-0096-0008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04196" w14:textId="055D3922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բնակավայրերի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10172" w14:textId="646593C8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color w:val="33333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333333"/>
                <w:sz w:val="16"/>
                <w:szCs w:val="16"/>
              </w:rPr>
              <w:t>կառուցապատման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11FE4" w14:textId="27E355F8" w:rsidR="0047146B" w:rsidRPr="00194D48" w:rsidRDefault="0047146B" w:rsidP="004714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color w:val="333333"/>
                <w:sz w:val="16"/>
                <w:szCs w:val="16"/>
              </w:rPr>
              <w:t>1 170.0</w:t>
            </w:r>
          </w:p>
        </w:tc>
      </w:tr>
    </w:tbl>
    <w:p w14:paraId="26021BF5" w14:textId="77777777" w:rsidR="005D610C" w:rsidRPr="00505056" w:rsidRDefault="005D610C" w:rsidP="005D610C">
      <w:pPr>
        <w:tabs>
          <w:tab w:val="left" w:pos="3905"/>
          <w:tab w:val="center" w:pos="4677"/>
        </w:tabs>
        <w:spacing w:after="0" w:line="240" w:lineRule="auto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78F4B468" w14:textId="56B59FF3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կկայանա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202</w:t>
      </w:r>
      <w:r w:rsidR="00A65A74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 xml:space="preserve">թվականի </w:t>
      </w:r>
      <w:r w:rsidR="008243DD">
        <w:rPr>
          <w:rFonts w:ascii="GHEA Grapalat" w:eastAsia="Calibri" w:hAnsi="GHEA Grapalat" w:cs="Sylfaen"/>
          <w:sz w:val="24"/>
          <w:szCs w:val="24"/>
          <w:lang w:val="hy-AM"/>
        </w:rPr>
        <w:t>մայիսի 12-</w:t>
      </w:r>
      <w:r w:rsidRPr="005658F3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 xml:space="preserve">ժամը 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>11:00-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ին Աբովյանի համայնքապետարանի նիստերի դահլիճում (ք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.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Աբովյան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Բարեկամության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 xml:space="preserve">հրապարակ  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>1,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 xml:space="preserve"> 2-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>րդ հարկ</w:t>
      </w:r>
      <w:r w:rsidRPr="00505056">
        <w:rPr>
          <w:rFonts w:ascii="GHEA Grapalat" w:eastAsia="Calibri" w:hAnsi="GHEA Grapalat" w:cs="Times New Roman"/>
          <w:sz w:val="24"/>
          <w:szCs w:val="24"/>
          <w:lang w:val="af-ZA"/>
        </w:rPr>
        <w:t>)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14:paraId="5EBA02D3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505056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Աճուրդին մասնակցել ցանկացողները ներկայացնում են հայտ, մասնակցության համար սահմանված չափով վճարի անդորրագիր, անձնագիր (նույնականացման քարտ), իրավաբանական անձանց համար՝ հիմնադիր փաստաթղթեր։</w:t>
      </w:r>
    </w:p>
    <w:p w14:paraId="210B3B09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Մասնակցության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վճարը սահմանված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14 000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դրամ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14:paraId="46E48EB4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Նախավճարի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չափը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սահմանված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լոտի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մեկնարկային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գնի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50 տոկոսի չափով,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որը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վճարվում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անցկացման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օրվան նախորդող երկու  օրվա ընթացքում։</w:t>
      </w:r>
    </w:p>
    <w:p w14:paraId="49435F57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Times New Roman"/>
          <w:sz w:val="24"/>
          <w:szCs w:val="24"/>
          <w:shd w:val="clear" w:color="auto" w:fill="FFFFFF"/>
          <w:lang w:val="hy-AM"/>
        </w:rPr>
        <w:t>Աճուրդի քայլի չափը սահմանված է լոտի մեկնարկային գնի 5 տոկոսի չափով։</w:t>
      </w:r>
    </w:p>
    <w:p w14:paraId="38AD5F2D" w14:textId="77777777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Times New Roman" w:hAnsi="GHEA Grapalat" w:cs="Times New Roman"/>
          <w:sz w:val="24"/>
          <w:szCs w:val="24"/>
          <w:lang w:val="hy-AM"/>
        </w:rPr>
        <w:t>Լոտի  նկատմամբ սահմանափակումներ չկան:</w:t>
      </w:r>
      <w:r w:rsidRPr="00505056">
        <w:rPr>
          <w:rFonts w:ascii="GHEA Grapalat" w:eastAsia="Times New Roman" w:hAnsi="GHEA Grapalat" w:cs="Times New Roman"/>
          <w:sz w:val="24"/>
          <w:szCs w:val="24"/>
          <w:lang w:val="hy-AM"/>
        </w:rPr>
        <w:tab/>
      </w:r>
      <w:r w:rsidRPr="00505056">
        <w:rPr>
          <w:rFonts w:ascii="GHEA Grapalat" w:eastAsia="Times New Roman" w:hAnsi="GHEA Grapalat" w:cs="Times New Roman"/>
          <w:sz w:val="20"/>
          <w:szCs w:val="20"/>
          <w:lang w:val="hy-AM"/>
        </w:rPr>
        <w:br/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կանոնակարգին, ինչպես նաև գույքերի վերաբերյալ տվյալներին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ծանոթանալու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հայտ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ներկայացնելու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համար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դիմել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Աբովյանի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համայնքապետարան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Բարեկամության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հրապարակ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1, հեռ. 098 22 80 27)</w:t>
      </w:r>
      <w:r w:rsidRPr="00505056">
        <w:rPr>
          <w:rFonts w:ascii="GHEA Grapalat" w:eastAsia="Calibri" w:hAnsi="GHEA Grapalat" w:cs="Tahoma"/>
          <w:sz w:val="24"/>
          <w:szCs w:val="24"/>
          <w:lang w:val="hy-AM"/>
        </w:rPr>
        <w:t>։</w:t>
      </w:r>
    </w:p>
    <w:p w14:paraId="6E2921A1" w14:textId="054FB01A" w:rsidR="00505056" w:rsidRPr="00505056" w:rsidRDefault="00505056" w:rsidP="00505056">
      <w:pPr>
        <w:numPr>
          <w:ilvl w:val="0"/>
          <w:numId w:val="2"/>
        </w:numPr>
        <w:spacing w:after="0" w:line="240" w:lineRule="auto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Հայտերի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 xml:space="preserve">ընդունումը 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և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մասնակիցների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գրանցումը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դադարեցվում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է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աճուրդի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անցկացման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օրվանից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երեք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աշխատանքային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օր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առաջ` մինչև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202</w:t>
      </w:r>
      <w:r w:rsidR="00A65A74">
        <w:rPr>
          <w:rFonts w:ascii="GHEA Grapalat" w:eastAsia="Calibri" w:hAnsi="GHEA Grapalat" w:cs="Times New Roman"/>
          <w:sz w:val="24"/>
          <w:szCs w:val="24"/>
          <w:lang w:val="hy-AM"/>
        </w:rPr>
        <w:t>5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թվականի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D756B6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մայիսի </w:t>
      </w:r>
      <w:r w:rsidR="008243DD">
        <w:rPr>
          <w:rFonts w:ascii="GHEA Grapalat" w:eastAsia="Calibri" w:hAnsi="GHEA Grapalat" w:cs="Times New Roman"/>
          <w:sz w:val="24"/>
          <w:szCs w:val="24"/>
          <w:lang w:val="hy-AM"/>
        </w:rPr>
        <w:t>6-</w:t>
      </w:r>
      <w:r w:rsidRPr="005658F3">
        <w:rPr>
          <w:rFonts w:ascii="GHEA Grapalat" w:eastAsia="Calibri" w:hAnsi="GHEA Grapalat" w:cs="Times New Roman"/>
          <w:sz w:val="24"/>
          <w:szCs w:val="24"/>
          <w:lang w:val="hy-AM"/>
        </w:rPr>
        <w:t>ը,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05056">
        <w:rPr>
          <w:rFonts w:ascii="GHEA Grapalat" w:eastAsia="Calibri" w:hAnsi="GHEA Grapalat" w:cs="Sylfaen"/>
          <w:sz w:val="24"/>
          <w:szCs w:val="24"/>
          <w:lang w:val="hy-AM"/>
        </w:rPr>
        <w:t>ժամը</w:t>
      </w:r>
      <w:r w:rsidRPr="00505056">
        <w:rPr>
          <w:rFonts w:ascii="GHEA Grapalat" w:eastAsia="Calibri" w:hAnsi="GHEA Grapalat" w:cs="Times New Roman"/>
          <w:sz w:val="24"/>
          <w:szCs w:val="24"/>
          <w:lang w:val="hy-AM"/>
        </w:rPr>
        <w:t xml:space="preserve"> 11:00:</w:t>
      </w:r>
    </w:p>
    <w:p w14:paraId="3AFC06FD" w14:textId="77777777" w:rsidR="00505056" w:rsidRPr="00505056" w:rsidRDefault="00505056" w:rsidP="00505056">
      <w:pPr>
        <w:spacing w:after="200" w:line="276" w:lineRule="auto"/>
        <w:rPr>
          <w:rFonts w:ascii="GHEA Grapalat" w:eastAsia="Times New Roman" w:hAnsi="GHEA Grapalat" w:cs="Times New Roman"/>
          <w:lang w:val="hy-AM" w:eastAsia="ru-RU"/>
        </w:rPr>
      </w:pPr>
    </w:p>
    <w:p w14:paraId="71A4E828" w14:textId="77777777" w:rsidR="00505056" w:rsidRPr="00505056" w:rsidRDefault="00505056" w:rsidP="00505056">
      <w:pPr>
        <w:spacing w:after="200" w:line="276" w:lineRule="auto"/>
        <w:rPr>
          <w:rFonts w:ascii="GHEA Grapalat" w:eastAsia="Times New Roman" w:hAnsi="GHEA Grapalat" w:cs="Times New Roman"/>
          <w:lang w:val="hy-AM" w:eastAsia="ru-RU"/>
        </w:rPr>
      </w:pPr>
    </w:p>
    <w:p w14:paraId="5E6B34F9" w14:textId="77777777" w:rsidR="00505056" w:rsidRPr="00505056" w:rsidRDefault="00505056" w:rsidP="00505056">
      <w:pPr>
        <w:tabs>
          <w:tab w:val="left" w:pos="3905"/>
          <w:tab w:val="center" w:pos="4677"/>
        </w:tabs>
        <w:spacing w:after="0" w:line="240" w:lineRule="auto"/>
        <w:rPr>
          <w:rFonts w:ascii="GHEA Grapalat" w:eastAsia="Calibri" w:hAnsi="GHEA Grapalat" w:cs="Times New Roman"/>
          <w:lang w:val="hy-AM"/>
        </w:rPr>
      </w:pPr>
    </w:p>
    <w:p w14:paraId="51DC2AC5" w14:textId="77777777" w:rsidR="00505056" w:rsidRPr="00505056" w:rsidRDefault="00505056" w:rsidP="00505056">
      <w:pPr>
        <w:tabs>
          <w:tab w:val="left" w:pos="3905"/>
          <w:tab w:val="center" w:pos="4677"/>
        </w:tabs>
        <w:spacing w:after="0" w:line="240" w:lineRule="auto"/>
        <w:rPr>
          <w:rFonts w:ascii="GHEA Grapalat" w:eastAsia="Calibri" w:hAnsi="GHEA Grapalat" w:cs="Times New Roman"/>
          <w:lang w:val="hy-AM"/>
        </w:rPr>
      </w:pPr>
    </w:p>
    <w:p w14:paraId="06619A24" w14:textId="77777777" w:rsidR="00505056" w:rsidRPr="00505056" w:rsidRDefault="00505056" w:rsidP="00505056">
      <w:pPr>
        <w:spacing w:after="200" w:line="276" w:lineRule="auto"/>
        <w:rPr>
          <w:rFonts w:ascii="Calibri" w:eastAsia="Times New Roman" w:hAnsi="Calibri" w:cs="Times New Roman"/>
          <w:lang w:val="hy-AM" w:eastAsia="ru-RU"/>
        </w:rPr>
      </w:pPr>
    </w:p>
    <w:p w14:paraId="696310FF" w14:textId="77777777" w:rsidR="00505056" w:rsidRPr="00505056" w:rsidRDefault="00505056" w:rsidP="00505056">
      <w:pPr>
        <w:spacing w:after="200" w:line="276" w:lineRule="auto"/>
        <w:rPr>
          <w:rFonts w:ascii="Calibri" w:eastAsia="Times New Roman" w:hAnsi="Calibri" w:cs="Times New Roman"/>
          <w:lang w:val="hy-AM" w:eastAsia="ru-RU"/>
        </w:rPr>
      </w:pPr>
    </w:p>
    <w:p w14:paraId="0E34DA92" w14:textId="77777777" w:rsidR="00E95488" w:rsidRPr="00505056" w:rsidRDefault="00E95488" w:rsidP="00505056">
      <w:pPr>
        <w:rPr>
          <w:lang w:val="hy-AM"/>
        </w:rPr>
      </w:pPr>
    </w:p>
    <w:sectPr w:rsidR="00E95488" w:rsidRPr="00505056" w:rsidSect="00C2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C0E30"/>
    <w:multiLevelType w:val="hybridMultilevel"/>
    <w:tmpl w:val="D57A3E40"/>
    <w:lvl w:ilvl="0" w:tplc="768AE702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B154B"/>
    <w:multiLevelType w:val="hybridMultilevel"/>
    <w:tmpl w:val="B0809E9E"/>
    <w:lvl w:ilvl="0" w:tplc="7760140E">
      <w:start w:val="2"/>
      <w:numFmt w:val="decimal"/>
      <w:lvlText w:val="%1."/>
      <w:lvlJc w:val="left"/>
      <w:pPr>
        <w:ind w:left="502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B6"/>
    <w:rsid w:val="00003544"/>
    <w:rsid w:val="00004A9F"/>
    <w:rsid w:val="00011259"/>
    <w:rsid w:val="000300D3"/>
    <w:rsid w:val="00087200"/>
    <w:rsid w:val="000B09D1"/>
    <w:rsid w:val="000D474F"/>
    <w:rsid w:val="000D7FC6"/>
    <w:rsid w:val="000E1F41"/>
    <w:rsid w:val="001073C6"/>
    <w:rsid w:val="00132A65"/>
    <w:rsid w:val="001456BF"/>
    <w:rsid w:val="001650B6"/>
    <w:rsid w:val="00191FF5"/>
    <w:rsid w:val="00194159"/>
    <w:rsid w:val="00194D48"/>
    <w:rsid w:val="001C1B57"/>
    <w:rsid w:val="001C5F4D"/>
    <w:rsid w:val="00220B8B"/>
    <w:rsid w:val="00270D3B"/>
    <w:rsid w:val="002A3C15"/>
    <w:rsid w:val="002D30AB"/>
    <w:rsid w:val="002F2918"/>
    <w:rsid w:val="00330F26"/>
    <w:rsid w:val="00367AF2"/>
    <w:rsid w:val="00375972"/>
    <w:rsid w:val="003A5AFE"/>
    <w:rsid w:val="003F3AFB"/>
    <w:rsid w:val="00450BAF"/>
    <w:rsid w:val="004551B8"/>
    <w:rsid w:val="00465AC4"/>
    <w:rsid w:val="00467F19"/>
    <w:rsid w:val="0047146B"/>
    <w:rsid w:val="004D41EA"/>
    <w:rsid w:val="004D49C8"/>
    <w:rsid w:val="00503DEC"/>
    <w:rsid w:val="00505056"/>
    <w:rsid w:val="00537ADC"/>
    <w:rsid w:val="0054646B"/>
    <w:rsid w:val="005658F3"/>
    <w:rsid w:val="00583528"/>
    <w:rsid w:val="005A1541"/>
    <w:rsid w:val="005A27D4"/>
    <w:rsid w:val="005A6E22"/>
    <w:rsid w:val="005B0DF5"/>
    <w:rsid w:val="005D610C"/>
    <w:rsid w:val="00643142"/>
    <w:rsid w:val="00664C77"/>
    <w:rsid w:val="006722CF"/>
    <w:rsid w:val="00686423"/>
    <w:rsid w:val="006A26BB"/>
    <w:rsid w:val="0073648E"/>
    <w:rsid w:val="007843DA"/>
    <w:rsid w:val="007F6AE9"/>
    <w:rsid w:val="008243DD"/>
    <w:rsid w:val="008278B7"/>
    <w:rsid w:val="0088782B"/>
    <w:rsid w:val="00892F44"/>
    <w:rsid w:val="008B32EB"/>
    <w:rsid w:val="008C3952"/>
    <w:rsid w:val="008D5BA0"/>
    <w:rsid w:val="009376BD"/>
    <w:rsid w:val="00962F36"/>
    <w:rsid w:val="00982F03"/>
    <w:rsid w:val="009A5B2B"/>
    <w:rsid w:val="009C77C2"/>
    <w:rsid w:val="009D4229"/>
    <w:rsid w:val="009D6134"/>
    <w:rsid w:val="00A031E5"/>
    <w:rsid w:val="00A1592A"/>
    <w:rsid w:val="00A22253"/>
    <w:rsid w:val="00A63158"/>
    <w:rsid w:val="00A65A74"/>
    <w:rsid w:val="00AD757E"/>
    <w:rsid w:val="00B109FE"/>
    <w:rsid w:val="00B20BFD"/>
    <w:rsid w:val="00B31290"/>
    <w:rsid w:val="00B34172"/>
    <w:rsid w:val="00B83513"/>
    <w:rsid w:val="00B936CA"/>
    <w:rsid w:val="00BA05FC"/>
    <w:rsid w:val="00BA6E34"/>
    <w:rsid w:val="00BF0E34"/>
    <w:rsid w:val="00BF6BC5"/>
    <w:rsid w:val="00C228BC"/>
    <w:rsid w:val="00CC44E3"/>
    <w:rsid w:val="00CC4BBF"/>
    <w:rsid w:val="00CC58B5"/>
    <w:rsid w:val="00CF57C9"/>
    <w:rsid w:val="00CF6930"/>
    <w:rsid w:val="00CF7A01"/>
    <w:rsid w:val="00D02DB5"/>
    <w:rsid w:val="00D04E35"/>
    <w:rsid w:val="00D20545"/>
    <w:rsid w:val="00D54E27"/>
    <w:rsid w:val="00D756B6"/>
    <w:rsid w:val="00D8291A"/>
    <w:rsid w:val="00D97712"/>
    <w:rsid w:val="00DE2E57"/>
    <w:rsid w:val="00DE6460"/>
    <w:rsid w:val="00E31AB4"/>
    <w:rsid w:val="00E34CBD"/>
    <w:rsid w:val="00E617D9"/>
    <w:rsid w:val="00E95488"/>
    <w:rsid w:val="00EA1AC4"/>
    <w:rsid w:val="00EB4E63"/>
    <w:rsid w:val="00EB6B0B"/>
    <w:rsid w:val="00EC4963"/>
    <w:rsid w:val="00F330F3"/>
    <w:rsid w:val="00F42780"/>
    <w:rsid w:val="00F431DB"/>
    <w:rsid w:val="00F504A1"/>
    <w:rsid w:val="00F61B23"/>
    <w:rsid w:val="00FA105B"/>
    <w:rsid w:val="00FB2DAB"/>
    <w:rsid w:val="00FE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64CDF"/>
  <w15:chartTrackingRefBased/>
  <w15:docId w15:val="{302D8CC1-1E93-4568-8390-09B89BBC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3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92BAB-ED87-4BF2-924E-C95B6C2B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cp:lastPrinted>2025-04-07T10:52:00Z</cp:lastPrinted>
  <dcterms:created xsi:type="dcterms:W3CDTF">2024-06-17T10:33:00Z</dcterms:created>
  <dcterms:modified xsi:type="dcterms:W3CDTF">2025-04-07T10:57:00Z</dcterms:modified>
</cp:coreProperties>
</file>