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2023.09.29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Бумага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ABH-EAAPDzB-23/40</w:t>
      </w:r>
      <w:r>
        <w:rPr>
          <w:rFonts w:ascii="Calibri" w:hAnsi="Calibri" w:cstheme="minorHAnsi"/>
          <w:i/>
        </w:rPr>
        <w:br/>
      </w:r>
      <w:r>
        <w:rPr>
          <w:rFonts w:ascii="Calibri" w:hAnsi="Calibri" w:cstheme="minorHAnsi"/>
          <w:szCs w:val="20"/>
          <w:lang w:val="af-ZA"/>
        </w:rPr>
        <w:t>2023.09.29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Бумага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Бумага</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ABH-EAAPDzB-23/40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Бумага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390.88</w:t>
      </w:r>
      <w:r>
        <w:rPr>
          <w:rFonts w:ascii="Calibri" w:hAnsi="Calibri" w:cstheme="minorHAnsi"/>
          <w:szCs w:val="22"/>
        </w:rPr>
        <w:t xml:space="preserve"> драмом, российский рубль </w:t>
      </w:r>
      <w:r>
        <w:rPr>
          <w:rFonts w:ascii="Calibri" w:hAnsi="Calibri" w:cstheme="minorHAnsi"/>
          <w:lang w:val="af-ZA"/>
        </w:rPr>
        <w:t>4.03</w:t>
      </w:r>
      <w:r>
        <w:rPr>
          <w:rFonts w:ascii="Calibri" w:hAnsi="Calibri" w:cstheme="minorHAnsi"/>
          <w:szCs w:val="22"/>
        </w:rPr>
        <w:t xml:space="preserve"> драмом, евро </w:t>
      </w:r>
      <w:r>
        <w:rPr>
          <w:rFonts w:ascii="Calibri" w:hAnsi="Calibri" w:cstheme="minorHAnsi"/>
          <w:lang w:val="af-ZA"/>
        </w:rPr>
        <w:t>411.99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2023.10.10.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ABH-EAAPDzB-23/40</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"ABH-EAAPDzB-23/40"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ABH-EAAPDzB-23/40*.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"ABH-EAAPDzB-23/40"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ABH-EAAPDzB-23/40*.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ABH-EAAPDzB-23/40</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не ниже класса А, немелованная эвкалиптовая бумага, используемая для печати, безволокнистая, полученная механическим путем. Плотность: не менее 80 ± 2 г/м2, размеры: 21,0X29,7 мм., без древесной смолы и зверского содержания хлора. Предназначен для односторонней и двусторонней печати. Подходит для лазерной, струйной и офсетной печати. Белизна: не менее 171% (по системе CIE) ультрабелый. Яркость: не менее 100%, толщина: 108 мкм, водонепроницаемость: не менее 94%, неровность: не более 180 мл/мин, влажность: 3,5-4,5%, воздухопроницаемость: 1700 мл/мин, в заводской упаковке. Масса одного ящика: 2,5 кг, токсичность: не более 95,3%, содержание фенола: не более 0,001 мг/м3, содержание формальдегида: не более 0,0014 мг/м3. Количество бумаги в каждой коробке: 500 листов.
5 коробок по 500 листов, упакованных в картонную коробку.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2023 году по требованию заказчика в течение 20 календарных дней со дня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