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623977" w:rsidRPr="00623977" w:rsidRDefault="00623977" w:rsidP="00623977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</w:rPr>
      </w:pPr>
      <w:r w:rsidRPr="00623977">
        <w:rPr>
          <w:rFonts w:ascii="GHEA Grapalat" w:hAnsi="GHEA Grapalat"/>
          <w:b/>
          <w:bCs/>
          <w:sz w:val="24"/>
          <w:szCs w:val="24"/>
          <w:shd w:val="clear" w:color="auto" w:fill="FFFFFF"/>
        </w:rPr>
        <w:t>ԱԲՈՎՅԱՆ ՀԱՄԱՅՆՔԻ ՍԵՓԱԿԱՆՈՒԹՅՈՒՆ ՀԱՆԴԻՍԱՑՈՂ ՀՈՂԱՄԱՍԸ ԿԱՌՈՒՑԱՊԱՏՄԱՆ ԻՐԱՎՈՒՆՔՈՎ «ԻՄԻՋ ՍՏՐՈՅԿՈՄՊԼԵՔՍ» ՍԱՀՄԱՆԱՓԱԿ ՊԱՏԱՍԽԱՆԱՏՎՈՒԹՅԱՄԲ ԸՆԿԵՐՈՒԹՅԱՆԸ ՏՐԱՄԱԴՐԵԼՈՒ ՄԱՍԻՆ</w:t>
      </w:r>
    </w:p>
    <w:p w:rsidR="00BB0B2F" w:rsidRPr="00623977" w:rsidRDefault="007B0782" w:rsidP="00D835D2">
      <w:pPr>
        <w:spacing w:line="240" w:lineRule="auto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 xml:space="preserve">Համաձայն «Տեղական ինքնակառավարման </w:t>
      </w:r>
      <w:bookmarkStart w:id="0" w:name="_GoBack"/>
      <w:bookmarkEnd w:id="0"/>
      <w:r w:rsidRPr="00623977">
        <w:rPr>
          <w:rFonts w:ascii="GHEA Grapalat" w:hAnsi="GHEA Grapalat"/>
          <w:sz w:val="24"/>
          <w:szCs w:val="24"/>
          <w:lang w:val="hy-AM"/>
        </w:rPr>
        <w:t>մասին» Հայաստանի Հանրապետության օրենքի 18-րդ հոդվածի</w:t>
      </w:r>
      <w:r w:rsidR="00F04E2B" w:rsidRPr="00623977">
        <w:rPr>
          <w:rFonts w:ascii="GHEA Grapalat" w:hAnsi="GHEA Grapalat"/>
          <w:sz w:val="24"/>
          <w:szCs w:val="24"/>
          <w:lang w:val="hy-AM"/>
        </w:rPr>
        <w:t>,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623977">
        <w:rPr>
          <w:rFonts w:ascii="GHEA Grapalat" w:hAnsi="GHEA Grapalat"/>
          <w:sz w:val="24"/>
          <w:szCs w:val="24"/>
          <w:lang w:val="hy-AM"/>
        </w:rPr>
        <w:t>1-ին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623977">
        <w:rPr>
          <w:rFonts w:ascii="GHEA Grapalat" w:hAnsi="GHEA Grapalat"/>
          <w:sz w:val="24"/>
          <w:szCs w:val="24"/>
          <w:lang w:val="hy-AM"/>
        </w:rPr>
        <w:t>,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623977">
        <w:rPr>
          <w:rFonts w:ascii="GHEA Grapalat" w:hAnsi="GHEA Grapalat"/>
          <w:sz w:val="24"/>
          <w:szCs w:val="24"/>
          <w:lang w:val="hy-AM"/>
        </w:rPr>
        <w:t>21-րդ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 xml:space="preserve">հողամասում </w:t>
      </w:r>
      <w:r w:rsidR="00B850E6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գովազդային վահանակներ կառուցելու նպատակով 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>տրամադրել</w:t>
      </w:r>
      <w:r w:rsidRPr="006239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3977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623977">
        <w:rPr>
          <w:rFonts w:ascii="GHEA Grapalat" w:hAnsi="GHEA Grapalat"/>
          <w:iCs/>
          <w:sz w:val="24"/>
          <w:szCs w:val="24"/>
          <w:lang w:val="hy-AM"/>
        </w:rPr>
        <w:t xml:space="preserve"> հանդիսացող </w:t>
      </w:r>
      <w:proofErr w:type="spellStart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>Աբովյան</w:t>
      </w:r>
      <w:proofErr w:type="spellEnd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>քաղաքի</w:t>
      </w:r>
      <w:proofErr w:type="spellEnd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 xml:space="preserve">, Է. </w:t>
      </w:r>
      <w:proofErr w:type="spellStart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>Պետրոսյան</w:t>
      </w:r>
      <w:proofErr w:type="spellEnd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>փողոց</w:t>
      </w:r>
      <w:proofErr w:type="spellEnd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 xml:space="preserve">, 9/1 </w:t>
      </w:r>
      <w:proofErr w:type="spellStart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>հասցեում</w:t>
      </w:r>
      <w:proofErr w:type="spellEnd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623977" w:rsidRPr="00623977">
        <w:rPr>
          <w:rFonts w:ascii="GHEA Grapalat" w:hAnsi="GHEA Grapalat"/>
          <w:sz w:val="24"/>
          <w:szCs w:val="24"/>
          <w:shd w:val="clear" w:color="auto" w:fill="FFFFFF"/>
        </w:rPr>
        <w:t>գտնվող</w:t>
      </w:r>
      <w:proofErr w:type="spellEnd"/>
      <w:r w:rsidR="00623977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հողամասը</w:t>
      </w:r>
      <w:r w:rsidR="00D835D2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623977">
        <w:rPr>
          <w:rFonts w:ascii="GHEA Grapalat" w:hAnsi="GHEA Grapalat"/>
          <w:sz w:val="24"/>
          <w:szCs w:val="24"/>
          <w:lang w:val="hy-AM"/>
        </w:rPr>
        <w:br/>
      </w:r>
      <w:r w:rsidRPr="00623977">
        <w:rPr>
          <w:rFonts w:ascii="GHEA Grapalat" w:hAnsi="GHEA Grapalat"/>
          <w:sz w:val="24"/>
          <w:szCs w:val="24"/>
          <w:lang w:val="hy-AM"/>
        </w:rPr>
        <w:t>«</w:t>
      </w:r>
      <w:r w:rsidR="00B850E6" w:rsidRPr="00623977">
        <w:rPr>
          <w:rFonts w:ascii="GHEA Grapalat" w:hAnsi="GHEA Grapalat"/>
          <w:sz w:val="24"/>
          <w:szCs w:val="24"/>
          <w:lang w:val="hy-AM"/>
        </w:rPr>
        <w:t>Ա</w:t>
      </w:r>
      <w:r w:rsidR="00B850E6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N </w:t>
      </w:r>
      <w:r w:rsidR="00623977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>23062023-07-0157</w:t>
      </w:r>
      <w:r w:rsidR="00623977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835D2" w:rsidRPr="0062397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623977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623977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623977">
        <w:rPr>
          <w:rFonts w:ascii="GHEA Grapalat" w:hAnsi="GHEA Grapalat"/>
          <w:sz w:val="24"/>
          <w:szCs w:val="24"/>
          <w:lang w:val="hy-AM"/>
        </w:rPr>
        <w:br/>
      </w:r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 «</w:t>
      </w:r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ԻՄԻՋ ՍՏՐՈՅԿՈՄՊԼԵՔՍ</w:t>
      </w:r>
      <w:r w:rsidR="00623977" w:rsidRPr="00623977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» սահմանափակ պատասխանատվությամբ ընկերությանը տրամադրելու մասին </w:t>
      </w:r>
      <w:r w:rsidR="00BB0B2F" w:rsidRPr="00623977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7238A"/>
    <w:rsid w:val="00096218"/>
    <w:rsid w:val="001E46CC"/>
    <w:rsid w:val="002E7A1E"/>
    <w:rsid w:val="004A2203"/>
    <w:rsid w:val="004F355A"/>
    <w:rsid w:val="00623977"/>
    <w:rsid w:val="006F66F9"/>
    <w:rsid w:val="00750487"/>
    <w:rsid w:val="007B0782"/>
    <w:rsid w:val="007B7D76"/>
    <w:rsid w:val="007D0E9B"/>
    <w:rsid w:val="0085669B"/>
    <w:rsid w:val="0094360C"/>
    <w:rsid w:val="00953E5F"/>
    <w:rsid w:val="00AB422F"/>
    <w:rsid w:val="00AE377E"/>
    <w:rsid w:val="00B74FB1"/>
    <w:rsid w:val="00B850E6"/>
    <w:rsid w:val="00BB0B2F"/>
    <w:rsid w:val="00C95CFD"/>
    <w:rsid w:val="00CE78C0"/>
    <w:rsid w:val="00D44639"/>
    <w:rsid w:val="00D522BB"/>
    <w:rsid w:val="00D835D2"/>
    <w:rsid w:val="00DF6BAB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56B9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6</cp:revision>
  <cp:lastPrinted>2025-03-05T07:48:00Z</cp:lastPrinted>
  <dcterms:created xsi:type="dcterms:W3CDTF">2023-10-02T12:37:00Z</dcterms:created>
  <dcterms:modified xsi:type="dcterms:W3CDTF">2025-03-05T07:55:00Z</dcterms:modified>
</cp:coreProperties>
</file>