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464" w:rsidRPr="002144F4" w:rsidRDefault="00E13464" w:rsidP="00E13464">
      <w:pPr>
        <w:spacing w:line="240" w:lineRule="auto"/>
        <w:jc w:val="center"/>
        <w:rPr>
          <w:rFonts w:ascii="GHEA Grapalat" w:hAnsi="GHEA Grapalat"/>
          <w:b/>
        </w:rPr>
      </w:pPr>
      <w:bookmarkStart w:id="0" w:name="_GoBack"/>
      <w:bookmarkEnd w:id="0"/>
    </w:p>
    <w:p w:rsidR="003621F5" w:rsidRPr="00A62F89" w:rsidRDefault="007109D3" w:rsidP="0027648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A62F89">
        <w:rPr>
          <w:rFonts w:ascii="GHEA Grapalat" w:hAnsi="GHEA Grapalat"/>
          <w:b/>
          <w:lang w:val="hy-AM"/>
        </w:rPr>
        <w:t>ՀԻՄ</w:t>
      </w:r>
      <w:r w:rsidR="00014A5F" w:rsidRPr="00A62F89">
        <w:rPr>
          <w:rFonts w:ascii="GHEA Grapalat" w:hAnsi="GHEA Grapalat"/>
          <w:b/>
          <w:lang w:val="hy-AM"/>
        </w:rPr>
        <w:t>Ն</w:t>
      </w:r>
      <w:r w:rsidRPr="00A62F89">
        <w:rPr>
          <w:rFonts w:ascii="GHEA Grapalat" w:hAnsi="GHEA Grapalat"/>
          <w:b/>
          <w:lang w:val="hy-AM"/>
        </w:rPr>
        <w:t>ԱՎՈՐՈՒՄ</w:t>
      </w:r>
      <w:r w:rsidR="00276488">
        <w:rPr>
          <w:rFonts w:ascii="GHEA Grapalat" w:hAnsi="GHEA Grapalat"/>
          <w:b/>
          <w:lang w:val="hy-AM"/>
        </w:rPr>
        <w:br/>
      </w:r>
      <w:r w:rsidRPr="00A62F89">
        <w:rPr>
          <w:rStyle w:val="a4"/>
          <w:rFonts w:ascii="GHEA Grapalat" w:hAnsi="GHEA Grapalat"/>
          <w:lang w:val="hy-AM"/>
        </w:rPr>
        <w:t>20</w:t>
      </w:r>
      <w:r w:rsidR="00FB17F4" w:rsidRPr="00A62F89">
        <w:rPr>
          <w:rStyle w:val="a4"/>
          <w:rFonts w:ascii="GHEA Grapalat" w:hAnsi="GHEA Grapalat"/>
          <w:lang w:val="hy-AM"/>
        </w:rPr>
        <w:t>2</w:t>
      </w:r>
      <w:r w:rsidR="002144F4">
        <w:rPr>
          <w:rStyle w:val="a4"/>
          <w:rFonts w:ascii="GHEA Grapalat" w:hAnsi="GHEA Grapalat"/>
        </w:rPr>
        <w:t>6</w:t>
      </w:r>
      <w:r w:rsidRPr="00A62F89">
        <w:rPr>
          <w:rStyle w:val="a4"/>
          <w:rFonts w:ascii="GHEA Grapalat" w:hAnsi="GHEA Grapalat"/>
          <w:lang w:val="hy-AM"/>
        </w:rPr>
        <w:t xml:space="preserve"> ԹՎԱԿԱՆԻ ՀԱՄԱՐ </w:t>
      </w:r>
      <w:r w:rsidR="00AE26BA" w:rsidRPr="00A62F89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ԿՈՏԱՅՔԻ ՄԱՐԶԻ </w:t>
      </w:r>
      <w:r w:rsidRPr="00A62F89">
        <w:rPr>
          <w:rStyle w:val="a4"/>
          <w:rFonts w:ascii="GHEA Grapalat" w:hAnsi="GHEA Grapalat"/>
          <w:lang w:val="hy-AM"/>
        </w:rPr>
        <w:t>ԱԲՈՎՅԱՆ ՀԱՄԱՅՆՔ</w:t>
      </w:r>
      <w:r w:rsidR="002144F4">
        <w:rPr>
          <w:rStyle w:val="a4"/>
          <w:rFonts w:ascii="GHEA Grapalat" w:hAnsi="GHEA Grapalat"/>
          <w:lang w:val="hy-AM"/>
        </w:rPr>
        <w:t xml:space="preserve">ՈՒՄ ՏԵՂԱԿԱՆ ՎՃԱՐԻ ՆՈՐ ՏԵՍԱԿՆԵՐԸ ԵՎ </w:t>
      </w:r>
      <w:r w:rsidRPr="00A62F89">
        <w:rPr>
          <w:rStyle w:val="a4"/>
          <w:rFonts w:ascii="GHEA Grapalat" w:hAnsi="GHEA Grapalat"/>
          <w:lang w:val="hy-AM"/>
        </w:rPr>
        <w:t>ԴՐՈՒՅՔԱՉԱՓԵՐԸ ՍԱՀՄԱՆԵԼՈՒ</w:t>
      </w:r>
      <w:r w:rsidRPr="00A62F89">
        <w:rPr>
          <w:rFonts w:ascii="GHEA Grapalat" w:hAnsi="GHEA Grapalat"/>
          <w:lang w:val="hy-AM"/>
        </w:rPr>
        <w:t xml:space="preserve"> </w:t>
      </w:r>
      <w:r w:rsidRPr="00A62F89">
        <w:rPr>
          <w:rStyle w:val="a4"/>
          <w:rFonts w:ascii="GHEA Grapalat" w:hAnsi="GHEA Grapalat"/>
          <w:lang w:val="hy-AM"/>
        </w:rPr>
        <w:t xml:space="preserve"> ՄԱՍԻՆ</w:t>
      </w:r>
      <w:r w:rsidR="003621F5" w:rsidRPr="00A62F89">
        <w:rPr>
          <w:rStyle w:val="a4"/>
          <w:rFonts w:ascii="GHEA Grapalat" w:hAnsi="GHEA Grapalat"/>
          <w:lang w:val="hy-AM"/>
        </w:rPr>
        <w:t xml:space="preserve"> ԱՎԱԳԱՆՈՒ ՈՐՈՇՄԱՆ</w:t>
      </w:r>
      <w:r w:rsidRPr="00A62F89">
        <w:rPr>
          <w:rStyle w:val="a4"/>
          <w:rFonts w:ascii="GHEA Grapalat" w:hAnsi="GHEA Grapalat"/>
          <w:lang w:val="hy-AM"/>
        </w:rPr>
        <w:t xml:space="preserve"> </w:t>
      </w:r>
      <w:r w:rsidRPr="00A62F89">
        <w:rPr>
          <w:rFonts w:ascii="GHEA Grapalat" w:hAnsi="GHEA Grapalat"/>
          <w:b/>
          <w:lang w:val="hy-AM"/>
        </w:rPr>
        <w:t>ՆԱԽԱԳԾԻ ԸՆԴՈՒՆՄԱՆ</w:t>
      </w:r>
    </w:p>
    <w:p w:rsidR="00E15FBA" w:rsidRPr="00A62F89" w:rsidRDefault="007109D3" w:rsidP="00E15FB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62F89">
        <w:rPr>
          <w:rFonts w:ascii="GHEA Grapalat" w:hAnsi="GHEA Grapalat"/>
          <w:sz w:val="22"/>
          <w:szCs w:val="22"/>
          <w:lang w:val="hy-AM"/>
        </w:rPr>
        <w:t>20</w:t>
      </w:r>
      <w:r w:rsidR="00FB17F4" w:rsidRPr="00A62F89">
        <w:rPr>
          <w:rFonts w:ascii="GHEA Grapalat" w:hAnsi="GHEA Grapalat"/>
          <w:sz w:val="22"/>
          <w:szCs w:val="22"/>
          <w:lang w:val="hy-AM"/>
        </w:rPr>
        <w:t>2</w:t>
      </w:r>
      <w:r w:rsidR="002144F4">
        <w:rPr>
          <w:rFonts w:ascii="GHEA Grapalat" w:hAnsi="GHEA Grapalat"/>
          <w:sz w:val="22"/>
          <w:szCs w:val="22"/>
          <w:lang w:val="hy-AM"/>
        </w:rPr>
        <w:t>6</w:t>
      </w:r>
      <w:r w:rsidRPr="00A62F89">
        <w:rPr>
          <w:rFonts w:ascii="GHEA Grapalat" w:hAnsi="GHEA Grapalat"/>
          <w:sz w:val="22"/>
          <w:szCs w:val="22"/>
          <w:lang w:val="hy-AM"/>
        </w:rPr>
        <w:t xml:space="preserve"> թվականի համար Աբովյան համայնք</w:t>
      </w:r>
      <w:r w:rsidR="002144F4">
        <w:rPr>
          <w:rFonts w:ascii="GHEA Grapalat" w:hAnsi="GHEA Grapalat"/>
          <w:sz w:val="22"/>
          <w:szCs w:val="22"/>
          <w:lang w:val="hy-AM"/>
        </w:rPr>
        <w:t>ում տեղական նոր վճարների տեսակները և դ</w:t>
      </w:r>
      <w:r w:rsidRPr="00A62F89">
        <w:rPr>
          <w:rFonts w:ascii="GHEA Grapalat" w:hAnsi="GHEA Grapalat"/>
          <w:sz w:val="22"/>
          <w:szCs w:val="22"/>
          <w:lang w:val="hy-AM"/>
        </w:rPr>
        <w:t>րույքաչափերը</w:t>
      </w:r>
      <w:r w:rsidR="002144F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2F89">
        <w:rPr>
          <w:rFonts w:ascii="GHEA Grapalat" w:hAnsi="GHEA Grapalat"/>
          <w:sz w:val="22"/>
          <w:szCs w:val="22"/>
          <w:lang w:val="hy-AM"/>
        </w:rPr>
        <w:t xml:space="preserve">սահմանելու  մասին որոշման նախագիծը մշակվել է «Տեղական ինքնակառավարման մասին» 18-րդ հոդվածի 1-ին մասի 19-րդ կետի </w:t>
      </w:r>
      <w:r w:rsidR="00717678" w:rsidRPr="00A62F89">
        <w:rPr>
          <w:rFonts w:ascii="GHEA Grapalat" w:hAnsi="GHEA Grapalat"/>
          <w:sz w:val="22"/>
          <w:szCs w:val="22"/>
          <w:lang w:val="hy-AM"/>
        </w:rPr>
        <w:t xml:space="preserve"> և «Տեղական տուրքերի և վճարների մասին» օրենքի </w:t>
      </w:r>
      <w:r w:rsidR="002213D1" w:rsidRPr="002213D1">
        <w:rPr>
          <w:rFonts w:ascii="GHEA Grapalat" w:hAnsi="GHEA Grapalat"/>
          <w:sz w:val="22"/>
          <w:szCs w:val="22"/>
          <w:lang w:val="hy-AM"/>
        </w:rPr>
        <w:t xml:space="preserve">օրենքի  8-րդ հոդվածի 2-րդ մասի, </w:t>
      </w:r>
      <w:r w:rsidR="002144F4">
        <w:rPr>
          <w:rFonts w:ascii="GHEA Grapalat" w:hAnsi="GHEA Grapalat"/>
          <w:sz w:val="22"/>
          <w:szCs w:val="22"/>
          <w:lang w:val="hy-AM"/>
        </w:rPr>
        <w:t xml:space="preserve">15-րդ հոդվածի և </w:t>
      </w:r>
      <w:r w:rsidR="002213D1" w:rsidRPr="002213D1">
        <w:rPr>
          <w:rFonts w:ascii="GHEA Grapalat" w:hAnsi="GHEA Grapalat"/>
          <w:sz w:val="22"/>
          <w:szCs w:val="22"/>
          <w:lang w:val="hy-AM"/>
        </w:rPr>
        <w:t xml:space="preserve">16-րդ հոդվածի 1-ին մասի </w:t>
      </w:r>
      <w:r w:rsidRPr="00A62F89">
        <w:rPr>
          <w:rFonts w:ascii="GHEA Grapalat" w:hAnsi="GHEA Grapalat"/>
          <w:sz w:val="22"/>
          <w:szCs w:val="22"/>
          <w:lang w:val="hy-AM"/>
        </w:rPr>
        <w:t>հիման վրա</w:t>
      </w:r>
      <w:r w:rsidR="002144F4">
        <w:rPr>
          <w:rFonts w:ascii="GHEA Grapalat" w:hAnsi="GHEA Grapalat"/>
          <w:sz w:val="22"/>
          <w:szCs w:val="22"/>
          <w:lang w:val="hy-AM"/>
        </w:rPr>
        <w:t>։ Որոշման ձևավորման համար  կարևոր</w:t>
      </w:r>
      <w:r w:rsidR="0082442B">
        <w:rPr>
          <w:rFonts w:ascii="GHEA Grapalat" w:hAnsi="GHEA Grapalat"/>
          <w:sz w:val="22"/>
          <w:szCs w:val="22"/>
          <w:lang w:val="hy-AM"/>
        </w:rPr>
        <w:t xml:space="preserve">ել ենք </w:t>
      </w:r>
      <w:r w:rsidR="002144F4">
        <w:rPr>
          <w:rFonts w:ascii="GHEA Grapalat" w:hAnsi="GHEA Grapalat"/>
          <w:sz w:val="22"/>
          <w:szCs w:val="22"/>
          <w:lang w:val="hy-AM"/>
        </w:rPr>
        <w:t xml:space="preserve"> նաև 8-</w:t>
      </w:r>
      <w:r w:rsidR="0082442B">
        <w:rPr>
          <w:rFonts w:ascii="GHEA Grapalat" w:hAnsi="GHEA Grapalat"/>
          <w:sz w:val="22"/>
          <w:szCs w:val="22"/>
          <w:lang w:val="hy-AM"/>
        </w:rPr>
        <w:t xml:space="preserve">րդ հոդվածի 2-րս կետը, այն է՝ որ 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համայնքի ավագանու որոշմամբ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 xml:space="preserve"> կարող ենք 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 xml:space="preserve"> սահմանել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 xml:space="preserve"> «Տեղական տուրքերի և վճարների մասին»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 xml:space="preserve"> օրենք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ում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 xml:space="preserve"> տեղական վճարների տեսակների մեջ չներառված տեղական վճարների նոր տեսակներ և դրանց դրույքաչափերը:</w:t>
      </w:r>
      <w:r w:rsidR="003621F5" w:rsidRPr="00A62F89">
        <w:rPr>
          <w:rFonts w:ascii="GHEA Grapalat" w:hAnsi="GHEA Grapalat"/>
          <w:sz w:val="22"/>
          <w:szCs w:val="22"/>
          <w:lang w:val="hy-AM"/>
        </w:rPr>
        <w:tab/>
      </w:r>
      <w:r w:rsidR="00974F16" w:rsidRPr="00A62F89">
        <w:rPr>
          <w:rFonts w:ascii="GHEA Grapalat" w:hAnsi="GHEA Grapalat"/>
          <w:sz w:val="22"/>
          <w:szCs w:val="22"/>
          <w:lang w:val="hy-AM"/>
        </w:rPr>
        <w:br/>
      </w:r>
      <w:r w:rsidR="00974F16" w:rsidRPr="00A62F8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Աբովյան համայնքի ավագանու կողմից սահմանված</w:t>
      </w:r>
      <w:r w:rsidR="00974F16" w:rsidRPr="00A62F89">
        <w:rPr>
          <w:rFonts w:ascii="GHEA Grapalat" w:hAnsi="GHEA Grapalat"/>
          <w:sz w:val="22"/>
          <w:szCs w:val="22"/>
          <w:lang w:val="hy-AM"/>
        </w:rPr>
        <w:t xml:space="preserve"> համայնքի կողմից մատուցվող ծառայությունների դիմաց գանձվող վճարների</w:t>
      </w:r>
      <w:r w:rsidR="00974F16" w:rsidRPr="00A62F8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դրույքաչափերը նախորդ տարիների</w:t>
      </w:r>
      <w:r w:rsidR="003D28AE" w:rsidRPr="00A62F8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համեմատ </w:t>
      </w:r>
      <w:r w:rsidR="00974F16" w:rsidRPr="00A62F8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մեծամասամբ մնացել են անփոփոխ:</w:t>
      </w:r>
      <w:r w:rsidR="00717678" w:rsidRPr="00A62F8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A62F89">
        <w:rPr>
          <w:rFonts w:ascii="GHEA Grapalat" w:hAnsi="GHEA Grapalat"/>
          <w:sz w:val="22"/>
          <w:szCs w:val="22"/>
          <w:lang w:val="hy-AM"/>
        </w:rPr>
        <w:t>20</w:t>
      </w:r>
      <w:r w:rsidR="00FB17F4" w:rsidRPr="00A62F89">
        <w:rPr>
          <w:rFonts w:ascii="GHEA Grapalat" w:hAnsi="GHEA Grapalat"/>
          <w:sz w:val="22"/>
          <w:szCs w:val="22"/>
          <w:lang w:val="hy-AM"/>
        </w:rPr>
        <w:t>2</w:t>
      </w:r>
      <w:r w:rsidR="0082442B">
        <w:rPr>
          <w:rFonts w:ascii="GHEA Grapalat" w:hAnsi="GHEA Grapalat"/>
          <w:sz w:val="22"/>
          <w:szCs w:val="22"/>
          <w:lang w:val="hy-AM"/>
        </w:rPr>
        <w:t>6</w:t>
      </w:r>
      <w:r w:rsidRPr="00A62F89">
        <w:rPr>
          <w:rFonts w:ascii="GHEA Grapalat" w:hAnsi="GHEA Grapalat"/>
          <w:sz w:val="22"/>
          <w:szCs w:val="22"/>
          <w:lang w:val="hy-AM"/>
        </w:rPr>
        <w:t xml:space="preserve"> թվականի համար </w:t>
      </w:r>
      <w:r w:rsidR="00974F16" w:rsidRPr="00A62F89">
        <w:rPr>
          <w:rFonts w:ascii="GHEA Grapalat" w:hAnsi="GHEA Grapalat"/>
          <w:sz w:val="22"/>
          <w:szCs w:val="22"/>
          <w:lang w:val="hy-AM"/>
        </w:rPr>
        <w:t>առաջարկվում</w:t>
      </w:r>
      <w:r w:rsidR="0041670A" w:rsidRPr="00A62F89">
        <w:rPr>
          <w:rFonts w:ascii="GHEA Grapalat" w:hAnsi="GHEA Grapalat"/>
          <w:sz w:val="22"/>
          <w:szCs w:val="22"/>
          <w:lang w:val="hy-AM"/>
        </w:rPr>
        <w:t xml:space="preserve"> է </w:t>
      </w:r>
      <w:r w:rsidRPr="00A62F89">
        <w:rPr>
          <w:rFonts w:ascii="GHEA Grapalat" w:hAnsi="GHEA Grapalat"/>
          <w:sz w:val="22"/>
          <w:szCs w:val="22"/>
          <w:lang w:val="hy-AM"/>
        </w:rPr>
        <w:t>սահման</w:t>
      </w:r>
      <w:r w:rsidR="0041670A" w:rsidRPr="00A62F89">
        <w:rPr>
          <w:rFonts w:ascii="GHEA Grapalat" w:hAnsi="GHEA Grapalat"/>
          <w:sz w:val="22"/>
          <w:szCs w:val="22"/>
          <w:lang w:val="hy-AM"/>
        </w:rPr>
        <w:t xml:space="preserve">ել </w:t>
      </w:r>
      <w:r w:rsidR="003621F5" w:rsidRPr="00A62F89">
        <w:rPr>
          <w:rFonts w:ascii="GHEA Grapalat" w:hAnsi="GHEA Grapalat"/>
          <w:sz w:val="22"/>
          <w:szCs w:val="22"/>
          <w:lang w:val="hy-AM"/>
        </w:rPr>
        <w:t xml:space="preserve">համայնքի կողմից մատուցվող ծառայությունների համար </w:t>
      </w:r>
      <w:r w:rsidR="0041670A" w:rsidRPr="00A62F89">
        <w:rPr>
          <w:rFonts w:ascii="GHEA Grapalat" w:hAnsi="GHEA Grapalat"/>
          <w:sz w:val="22"/>
          <w:szCs w:val="22"/>
          <w:lang w:val="hy-AM"/>
        </w:rPr>
        <w:t>հետևյալ</w:t>
      </w:r>
      <w:r w:rsidR="003621F5" w:rsidRPr="00A62F89">
        <w:rPr>
          <w:rFonts w:ascii="GHEA Grapalat" w:hAnsi="GHEA Grapalat"/>
          <w:sz w:val="22"/>
          <w:szCs w:val="22"/>
          <w:lang w:val="hy-AM"/>
        </w:rPr>
        <w:t xml:space="preserve"> վճարները</w:t>
      </w:r>
      <w:r w:rsidR="0041670A" w:rsidRPr="00A62F89">
        <w:rPr>
          <w:rFonts w:ascii="GHEA Grapalat" w:hAnsi="GHEA Grapalat"/>
          <w:sz w:val="22"/>
          <w:szCs w:val="22"/>
          <w:lang w:val="hy-AM"/>
        </w:rPr>
        <w:t>՝</w:t>
      </w:r>
      <w:r w:rsidR="008C53D1" w:rsidRPr="00A62F89">
        <w:rPr>
          <w:rFonts w:ascii="GHEA Grapalat" w:hAnsi="GHEA Grapalat"/>
          <w:sz w:val="22"/>
          <w:szCs w:val="22"/>
          <w:lang w:val="hy-AM"/>
        </w:rPr>
        <w:tab/>
      </w:r>
      <w:r w:rsidR="008C53D1" w:rsidRPr="00A62F89">
        <w:rPr>
          <w:rFonts w:ascii="GHEA Grapalat" w:hAnsi="GHEA Grapalat"/>
          <w:sz w:val="22"/>
          <w:szCs w:val="22"/>
          <w:lang w:val="hy-AM"/>
        </w:rPr>
        <w:br/>
      </w:r>
      <w:r w:rsidR="0082442B" w:rsidRPr="0082442B">
        <w:rPr>
          <w:rFonts w:ascii="GHEA Grapalat" w:hAnsi="GHEA Grapalat"/>
          <w:sz w:val="22"/>
          <w:szCs w:val="22"/>
          <w:lang w:val="hy-AM"/>
        </w:rPr>
        <w:t>1.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Աբովյան համայնքի վարչական տարածքում փողոցային լուսավորության հենասյուների օգտագործման տրամադրման ծառայության դիմաց փոխհատուցման վճար՝ ամսական 500 (հինգ հարյուր) դրամ, իսկ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յուրաքանչյուր հենասյան մեկ լարանցման համար՝ ամսական 300 (երեք հարյուր) դրամ: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ab/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   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br/>
        <w:t>2.Աբովյան համայնքի վարչական տարածքում մալուխային գետնանցումների օգտագործման ծառայության դիմաց փոխհատուցման վճար՝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մեկ գծամետրի համար 50 (հիսուն) դրամ։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ab/>
      </w:r>
      <w:r w:rsidR="0082442B" w:rsidRPr="0082442B">
        <w:rPr>
          <w:rFonts w:ascii="GHEA Grapalat" w:hAnsi="GHEA Grapalat"/>
          <w:sz w:val="22"/>
          <w:szCs w:val="22"/>
          <w:lang w:val="hy-AM"/>
        </w:rPr>
        <w:br/>
        <w:t>3.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>
        <w:rPr>
          <w:rFonts w:ascii="GHEA Grapalat" w:hAnsi="GHEA Grapalat"/>
          <w:sz w:val="22"/>
          <w:szCs w:val="22"/>
          <w:lang w:val="hy-AM"/>
        </w:rPr>
        <w:t>Տ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աքսիների,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միջմարզային, ներմարզային և ներհամայնքային ուղևորափոխադրումներ իրականացնող երթուղային ավտոբուսների և միկրոավտոբուսների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համար Աբովյան համայնքի ավտոկանգառներից օգտվելու ծառայության դիմաց փոխհատուցման վճար՝ ամսական 3 000 (երեք հազար)</w:t>
      </w:r>
      <w:r w:rsidR="0082442B" w:rsidRPr="0082442B">
        <w:rPr>
          <w:rFonts w:ascii="Calibri" w:hAnsi="Calibri" w:cs="Calibri"/>
          <w:sz w:val="22"/>
          <w:szCs w:val="22"/>
          <w:lang w:val="hy-AM"/>
        </w:rPr>
        <w:t> </w:t>
      </w:r>
      <w:r w:rsidR="0082442B" w:rsidRPr="0082442B">
        <w:rPr>
          <w:rFonts w:ascii="GHEA Grapalat" w:hAnsi="GHEA Grapalat"/>
          <w:sz w:val="22"/>
          <w:szCs w:val="22"/>
          <w:lang w:val="hy-AM"/>
        </w:rPr>
        <w:t>դրամ` յուրաքանչյուր ավտոմեքենայի համար:</w:t>
      </w:r>
      <w:r w:rsidR="00141FF8">
        <w:rPr>
          <w:rFonts w:ascii="GHEA Grapalat" w:hAnsi="GHEA Grapalat"/>
          <w:sz w:val="22"/>
          <w:szCs w:val="22"/>
          <w:lang w:val="hy-AM"/>
        </w:rPr>
        <w:br/>
      </w:r>
      <w:bookmarkStart w:id="1" w:name="_Hlk211950062"/>
      <w:r w:rsidR="00141FF8">
        <w:rPr>
          <w:rFonts w:ascii="GHEA Grapalat" w:hAnsi="GHEA Grapalat"/>
          <w:sz w:val="22"/>
          <w:szCs w:val="22"/>
          <w:lang w:val="hy-AM"/>
        </w:rPr>
        <w:t>4.</w:t>
      </w:r>
      <w:r w:rsidR="00E15FBA" w:rsidRP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Աբովյան համայնքում համերգների, թատերական ներկայացումների, սպորտային մրցաշարերի, ցուցահանդեսների, փառատոնների և այլ միջոցառումների կազմակերպման նպատակով համայնքային ենթակայության կազմակերպությունների վարչական շենքերի դահլիճներն օգտագործելու համար համայնքապետարան են դիմում տարբեր կազմակերպություններ։ Հաշվի առնելով նման պահանջարկը և համայնքում մշակույթի, արվեստի, սպորտի, ազգային ավանդույթների պահպանման և զարգացման կարևորությունը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առաջարկվում է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 xml:space="preserve">Աբովյան համայնքի «Աբովյան քաղաքի Գագիկ </w:t>
      </w:r>
      <w:bookmarkEnd w:id="1"/>
      <w:r w:rsidR="00141FF8" w:rsidRPr="004D19BD">
        <w:rPr>
          <w:rFonts w:ascii="GHEA Grapalat" w:hAnsi="GHEA Grapalat"/>
          <w:sz w:val="22"/>
          <w:szCs w:val="22"/>
          <w:lang w:val="hy-AM"/>
        </w:rPr>
        <w:t>Ծառուկյանի անվան սպորտի և մշակույթի համալիր կենտրոն», «Աբովյան քաղաքի Զարեհ Սահակյանցի անվան երաժշտական դպրոց» և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 xml:space="preserve"> «Երեխաների աջակցության կենտրոն» համայնքային ոչ առևտրային կազմակերպությունների դահլիճը և նախասրահն օգտագործման տրամադրելու համար՝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1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ժամվա ծառայության դիմաց փոխհատուցման վճար՝ 30 000 (երեսուն հազար) դրամ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,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Աբովյան համայնքի «Գեղաշեն գյուղի մշակույթի տուն»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համայնքային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ոչ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առևտրային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կազմակերպության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դահլիճն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օգտագործման տրամադրելու համար՝ մեկ օրվա ծառայության դիմաց փոխհատուցման վճար՝ 20 000 (քսան հազար) դրամ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,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Աբովյան համայնքի «Արամուս գյուղի մշակույթի տուն»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համայնքային ոչ առևտրային կազմակերպության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դահլիճն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օգտագործման տրամադրելու համար՝ մեկ ժամվա ծառայության դիմաց փոխհատուցման վճար՝ 10 000 (տասը հազար) դրամ։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ab/>
      </w:r>
      <w:r w:rsidR="00141FF8" w:rsidRPr="004D19BD">
        <w:rPr>
          <w:rFonts w:ascii="GHEA Grapalat" w:hAnsi="GHEA Grapalat"/>
          <w:sz w:val="22"/>
          <w:szCs w:val="22"/>
          <w:lang w:val="hy-AM"/>
        </w:rPr>
        <w:br/>
      </w:r>
      <w:r w:rsidR="00FF7E59">
        <w:rPr>
          <w:rFonts w:ascii="GHEA Grapalat" w:hAnsi="GHEA Grapalat"/>
          <w:sz w:val="22"/>
          <w:szCs w:val="22"/>
          <w:lang w:val="hy-AM"/>
        </w:rPr>
        <w:t>5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</w:t>
      </w:r>
      <w:r w:rsidR="004D19BD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 xml:space="preserve">«Աբովյանի քաղաքային տնտեսություն» համայնքային ոչ առևտրային կազմակերպության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lastRenderedPageBreak/>
        <w:t>կողմից Աբովյան համայնքի գերեզմանատների պահպանման և սպասարկման ծառայության դիմաց փոխհատուցման վճար՝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յուրաքանչյուր հուղարկավորության համար՝</w:t>
      </w:r>
      <w:r w:rsidR="00FF7E59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15 000 (տասնհինգ հազար) դրամ:</w:t>
      </w:r>
      <w:r w:rsidR="00FF7E59">
        <w:rPr>
          <w:rFonts w:ascii="GHEA Grapalat" w:hAnsi="GHEA Grapalat"/>
          <w:sz w:val="22"/>
          <w:szCs w:val="22"/>
          <w:lang w:val="hy-AM"/>
        </w:rPr>
        <w:t xml:space="preserve"> 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Այս վճարը սահմանվում է Հայաստանի Հանրապետության կառավարության 2006 թվականի նոյեմբերի 23-ի ««Հուղարկավորությունների կազմակերպման և գերեզմանատների ու դիակիզարանների շահագործման մասին» Հայաստանի Հանրապետության օրենքով նախատեսված կարգերը, կանոնները և գերեզմանի վկայականի ձևը սահմանելու մասին» N 1910-Ն որոշմամբ սահմանված լիազորությունների շրջանակներում գերեզմանատների պահպանման համար համայնքի կողմից կատարվող ծախսերը փոխհատուցելու նպատակով (գերեզմանատան աշխատողների վարձատրություն, ճանապարհների պահպանում և վերանորոգում, լուսավորություն, ջրամատակարարում, աղբահանություն):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ab/>
      </w:r>
      <w:r w:rsidR="00141FF8" w:rsidRPr="004D19BD">
        <w:rPr>
          <w:rFonts w:ascii="GHEA Grapalat" w:hAnsi="GHEA Grapalat"/>
          <w:sz w:val="22"/>
          <w:szCs w:val="22"/>
          <w:lang w:val="hy-AM"/>
        </w:rPr>
        <w:br/>
      </w:r>
      <w:r w:rsidR="00FF7E59">
        <w:rPr>
          <w:rFonts w:ascii="GHEA Grapalat" w:hAnsi="GHEA Grapalat"/>
          <w:sz w:val="22"/>
          <w:szCs w:val="22"/>
          <w:lang w:val="hy-AM"/>
        </w:rPr>
        <w:t>6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</w:t>
      </w:r>
      <w:r w:rsidR="00FF7E59">
        <w:rPr>
          <w:rFonts w:ascii="GHEA Grapalat" w:hAnsi="GHEA Grapalat"/>
          <w:sz w:val="22"/>
          <w:szCs w:val="22"/>
          <w:lang w:val="hy-AM"/>
        </w:rPr>
        <w:t>Սահմանվել է նաև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bookmarkStart w:id="2" w:name="_Hlk211871557"/>
      <w:r w:rsidR="00141FF8" w:rsidRPr="004D19BD">
        <w:rPr>
          <w:rFonts w:ascii="GHEA Grapalat" w:hAnsi="GHEA Grapalat"/>
          <w:sz w:val="22"/>
          <w:szCs w:val="22"/>
          <w:lang w:val="hy-AM"/>
        </w:rPr>
        <w:t>«Աբովյանի քաղաքային տնտեսություն» համայնքային ոչ առևտրային կազմակերպության կողմից</w:t>
      </w:r>
      <w:r w:rsidR="00E15FBA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Աբովյան համայնքի</w:t>
      </w:r>
      <w:r w:rsidR="00FF7E59">
        <w:rPr>
          <w:rFonts w:ascii="GHEA Grapalat" w:hAnsi="GHEA Grapalat"/>
          <w:sz w:val="22"/>
          <w:szCs w:val="22"/>
          <w:lang w:val="hy-AM"/>
        </w:rPr>
        <w:t xml:space="preserve"> 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բազմահարկ շենքերի վերելակների սպասարկման ծառայության դիմաց փոխհատուցման ամսական վճարի</w:t>
      </w:r>
      <w:bookmarkEnd w:id="2"/>
      <w:r w:rsidR="00FF7E59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Աբովյան համայնքի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բազմահարկ շենքերի վերելակների տեխնիկական զննման ծառայության դիմաց փոխհատուցման տարեկան վճարի չափը:</w:t>
      </w:r>
      <w:r w:rsidR="00FF7E59">
        <w:rPr>
          <w:rFonts w:ascii="GHEA Grapalat" w:hAnsi="GHEA Grapalat"/>
          <w:sz w:val="22"/>
          <w:szCs w:val="22"/>
          <w:lang w:val="hy-AM"/>
        </w:rPr>
        <w:tab/>
      </w:r>
      <w:r w:rsidR="00E15FBA">
        <w:rPr>
          <w:rFonts w:ascii="GHEA Grapalat" w:hAnsi="GHEA Grapalat"/>
          <w:sz w:val="22"/>
          <w:szCs w:val="22"/>
          <w:lang w:val="hy-AM"/>
        </w:rPr>
        <w:br/>
      </w:r>
      <w:r w:rsidR="00E15FBA" w:rsidRPr="00A62F89">
        <w:rPr>
          <w:rFonts w:ascii="GHEA Grapalat" w:hAnsi="GHEA Grapalat"/>
          <w:sz w:val="22"/>
          <w:szCs w:val="22"/>
          <w:lang w:val="hy-AM"/>
        </w:rPr>
        <w:t>«Աբովյանի քաղաքային տնտեսություն» համայնքային ոչ առևտրային կազմակերպության կողմից Աբովյան</w:t>
      </w:r>
      <w:r w:rsidR="00E15FBA" w:rsidRPr="00A62F89">
        <w:rPr>
          <w:rFonts w:ascii="Courier New" w:hAnsi="Courier New" w:cs="Courier New"/>
          <w:sz w:val="22"/>
          <w:szCs w:val="22"/>
          <w:lang w:val="hy-AM"/>
        </w:rPr>
        <w:t> </w:t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t>համայնքի</w:t>
      </w:r>
      <w:r w:rsidR="00E15FBA" w:rsidRPr="00A62F89">
        <w:rPr>
          <w:rFonts w:ascii="Courier New" w:hAnsi="Courier New" w:cs="Courier New"/>
          <w:sz w:val="22"/>
          <w:szCs w:val="22"/>
          <w:lang w:val="hy-AM"/>
        </w:rPr>
        <w:t> 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 xml:space="preserve">267 </w:t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t>բազմահարկ շենքերի վերելակների սպասարկման համար առաջարկվում է սահմանել ամսական ծառայության վճար՝ ելնելով շենքերի հարկերի և բնակարանների թվից, իսկ տեխնիկական զննման վճարների չափը առաջարկվում է սահմանել` ելնելով շենքերի հարկերի թվից։ Ծառայության վճ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արների չափը առաջացել է վերելակների սպասարկման և տեխնիկական զննման համար համայնքի կատարած ծախսերի ինքնարժեքից (սպասարկող անձնակազմի աշխատավաձ, նյութերի և սարքավորումների ձեռքբերման ծախս, էլեկտրաէներգիայի, հեռախոսի և տրանսպորտային միջոցի օգտագործման ծախս, արտակարգ իրավիճակների նախարարության փորձաքննության վճարներ, վերելակների նախատեսվող պլանային տեղադրման նյութածախս)։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ab/>
      </w:r>
      <w:r w:rsidR="00141FF8" w:rsidRPr="004D19BD">
        <w:rPr>
          <w:rFonts w:ascii="GHEA Grapalat" w:hAnsi="GHEA Grapalat"/>
          <w:sz w:val="22"/>
          <w:szCs w:val="22"/>
          <w:lang w:val="hy-AM"/>
        </w:rPr>
        <w:tab/>
      </w:r>
      <w:r w:rsidR="00141FF8" w:rsidRPr="004D19BD">
        <w:rPr>
          <w:rFonts w:ascii="GHEA Grapalat" w:hAnsi="GHEA Grapalat"/>
          <w:sz w:val="22"/>
          <w:szCs w:val="22"/>
          <w:lang w:val="hy-AM"/>
        </w:rPr>
        <w:br/>
      </w:r>
      <w:r w:rsidR="00FF7E59">
        <w:rPr>
          <w:rFonts w:ascii="GHEA Grapalat" w:hAnsi="GHEA Grapalat"/>
          <w:sz w:val="22"/>
          <w:szCs w:val="22"/>
          <w:lang w:val="hy-AM"/>
        </w:rPr>
        <w:t>7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Սահմանել «Աբովյանի համայնքային կոմունալ տնտեսություն» համայնքային ոչ առևտրային կազմակերպության կողմից ոռոգման ջուր տրամադրելու ծառայության դիմաց փոխհատուցման վճար՝ հողամասի 1 քառակուսի մետրի համար՝ ոռոգման սեզոնում 20 (քսան) դրամ: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ab/>
      </w:r>
      <w:r w:rsidR="00E15FBA" w:rsidRPr="00A62F89">
        <w:rPr>
          <w:rFonts w:ascii="GHEA Grapalat" w:hAnsi="GHEA Grapalat"/>
          <w:sz w:val="22"/>
          <w:szCs w:val="22"/>
          <w:lang w:val="hy-AM"/>
        </w:rPr>
        <w:t>Քանի որ, ջրի հիմնական մասը օգտագործվում է համայնքի կանաչապատ տարածքները պահպանելու համար, ուստի, հաշվի առնելով բնակչության սոցիալական վիճակը, ոռոգման ջրից համայնքի բնակիչների օգտվելու համար վճարը սահմանվում է, հաշվարկելով ջրի մատակարարման վրա կատարվող մինիմալ ծախսերը:</w:t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E15FBA">
        <w:rPr>
          <w:rFonts w:ascii="GHEA Grapalat" w:hAnsi="GHEA Grapalat" w:cs="GHEA Grapalat"/>
          <w:sz w:val="22"/>
          <w:szCs w:val="22"/>
          <w:lang w:val="hy-AM"/>
        </w:rPr>
        <w:tab/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br/>
      </w:r>
      <w:r w:rsidR="00FF7E59">
        <w:rPr>
          <w:rFonts w:ascii="GHEA Grapalat" w:hAnsi="GHEA Grapalat"/>
          <w:sz w:val="22"/>
          <w:szCs w:val="22"/>
          <w:lang w:val="hy-AM"/>
        </w:rPr>
        <w:t>8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 Սահմանել շինարարական կամ խոշոր եզրաչափի աղբի գոյացման դեպքում նշված աղբի` համապատասխան կոնտեյներով փոխադրման ծառայության դիմաց փոխհատուցման վճար՝ ըստ ծավալի՝ 1 խորանարդ մետր շինարարական կամ խոշոր եզրաչափի աղբի տեղափոխման համար 3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000 (երեք հազար) դրամ։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ab/>
      </w:r>
      <w:r w:rsidR="00141FF8" w:rsidRPr="004D19BD">
        <w:rPr>
          <w:rFonts w:ascii="GHEA Grapalat" w:hAnsi="GHEA Grapalat"/>
          <w:sz w:val="22"/>
          <w:szCs w:val="22"/>
          <w:lang w:val="hy-AM"/>
        </w:rPr>
        <w:br/>
      </w:r>
      <w:r w:rsidR="00FF7E59">
        <w:rPr>
          <w:rFonts w:ascii="GHEA Grapalat" w:hAnsi="GHEA Grapalat"/>
          <w:sz w:val="22"/>
          <w:szCs w:val="22"/>
          <w:lang w:val="hy-AM"/>
        </w:rPr>
        <w:t>9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Սահմանել Աբովյան համայնքի սեփականություն հանդիսացող գույքի օտարման կամ օգտագործման տրամադրման փաստաթղթերի (փաթեթի) կազմման համար ծառայության դիմաց փոխհատուցման վճար։</w:t>
      </w:r>
      <w:r w:rsidR="00FF7E59">
        <w:rPr>
          <w:rFonts w:ascii="GHEA Grapalat" w:hAnsi="GHEA Grapalat"/>
          <w:sz w:val="22"/>
          <w:szCs w:val="22"/>
          <w:lang w:val="hy-AM"/>
        </w:rPr>
        <w:tab/>
      </w:r>
      <w:r w:rsidR="00E15FBA">
        <w:rPr>
          <w:rFonts w:ascii="GHEA Grapalat" w:hAnsi="GHEA Grapalat"/>
          <w:sz w:val="22"/>
          <w:szCs w:val="22"/>
          <w:lang w:val="hy-AM"/>
        </w:rPr>
        <w:br/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t xml:space="preserve">Այս 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 xml:space="preserve">վճարների չափը սահմանելիս հաշվի է առնվել ծառայությունից օգտվելու քաղաքացիների պահանջարկը և ծառայության համար կատարվող ծախսերի ինքնարժեքը (տեղազննություն, մասնագիտական փորձաքննություն, ներկայացված փաստաթղթերի, սխեմաների ուսումնասիրություն, եզրակացությունների կազմում, հաշվարկների կատարում, նյութատեխնիկական և տրանսպորտային ծախս, </w:t>
      </w:r>
      <w:r w:rsidR="00E15FBA" w:rsidRPr="00A62F8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քարտեզագրության, գեոդեզիայի, </w:t>
      </w:r>
      <w:r w:rsidR="00E15FBA" w:rsidRPr="00A62F8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չափագրման և հողաշինարարության գործունեություն իրականացնելու իրավունք ունեցող որակավորված անձի կողմից համայնքի պատվերով կատարած աշխատանքների ծախսեր, անշարժ գույքի նկատմամբ համայնքի իրավունքների պետական գրանցման համար կատարված  ծախսեր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)։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ab/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br/>
      </w:r>
      <w:r w:rsidR="00141FF8" w:rsidRPr="004D19BD">
        <w:rPr>
          <w:rFonts w:ascii="GHEA Grapalat" w:hAnsi="GHEA Grapalat"/>
          <w:sz w:val="22"/>
          <w:szCs w:val="22"/>
          <w:lang w:val="hy-AM"/>
        </w:rPr>
        <w:t>1</w:t>
      </w:r>
      <w:r w:rsidR="00FF7E59">
        <w:rPr>
          <w:rFonts w:ascii="GHEA Grapalat" w:hAnsi="GHEA Grapalat"/>
          <w:sz w:val="22"/>
          <w:szCs w:val="22"/>
          <w:lang w:val="hy-AM"/>
        </w:rPr>
        <w:t>0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.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Սահմանել</w:t>
      </w:r>
      <w:r w:rsidR="00141FF8" w:rsidRPr="004D19BD">
        <w:rPr>
          <w:rFonts w:ascii="Calibri" w:hAnsi="Calibri" w:cs="Calibri"/>
          <w:sz w:val="22"/>
          <w:szCs w:val="22"/>
          <w:lang w:val="hy-AM"/>
        </w:rPr>
        <w:t> 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>Աբովյան համայնքի վարչական տարածքում գտնվող անշարժ գույքի գործառական նշանակության փոփոխության ծառայության դիմաց փոխհատուցման վճար:</w:t>
      </w:r>
      <w:r w:rsidR="00141FF8" w:rsidRPr="004D19BD">
        <w:rPr>
          <w:rFonts w:ascii="GHEA Grapalat" w:hAnsi="GHEA Grapalat"/>
          <w:sz w:val="22"/>
          <w:szCs w:val="22"/>
          <w:lang w:val="hy-AM"/>
        </w:rPr>
        <w:tab/>
      </w:r>
      <w:r w:rsidR="00E15FBA">
        <w:rPr>
          <w:rFonts w:ascii="GHEA Grapalat" w:hAnsi="GHEA Grapalat"/>
          <w:sz w:val="22"/>
          <w:szCs w:val="22"/>
          <w:lang w:val="hy-AM"/>
        </w:rPr>
        <w:br/>
      </w:r>
      <w:r w:rsidR="00E15FBA" w:rsidRPr="00A62F89">
        <w:rPr>
          <w:rFonts w:ascii="GHEA Grapalat" w:hAnsi="GHEA Grapalat" w:cs="GHEA Grapalat"/>
          <w:sz w:val="22"/>
          <w:szCs w:val="22"/>
          <w:lang w:val="hy-AM"/>
        </w:rPr>
        <w:t>Աբովյան համայնքի վարչական տարածքում գտնվող անշարժ գույքի գործառական նշանակության փոփոխության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 xml:space="preserve"> ծառայության համար առաջարկվում է սահմանել վճարները՝ ելնելով անշարժ գույքի քառակուսի մետրից և գույքի սեփականության սուբյեկտից։ Վճարների չափը սահմանելիս հաշվի է առնվել ծառայությունից օգտվելու քաղաքացիների և տնտեսվարող սուբյեկտների պահանջարկը և ծառայության համար կատարվող ծախսերի ինքնարժեքը (տեղանքի ուսումնասիրություն, զննություն, մասնագիտական փորձաքննություն, ներկայացված փաստաթղթերի ուսումնասիրություն, եզրակացություն</w:t>
      </w:r>
      <w:r w:rsidR="00FF7E59">
        <w:rPr>
          <w:rFonts w:ascii="GHEA Grapalat" w:hAnsi="GHEA Grapalat"/>
          <w:sz w:val="22"/>
          <w:szCs w:val="22"/>
          <w:lang w:val="hy-AM"/>
        </w:rPr>
        <w:t>-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ների</w:t>
      </w:r>
      <w:r w:rsidR="00FF7E59">
        <w:rPr>
          <w:rFonts w:ascii="GHEA Grapalat" w:hAnsi="GHEA Grapalat"/>
          <w:sz w:val="22"/>
          <w:szCs w:val="22"/>
          <w:lang w:val="hy-AM"/>
        </w:rPr>
        <w:t xml:space="preserve"> 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կազմում,</w:t>
      </w:r>
      <w:r w:rsidR="00FF7E59">
        <w:rPr>
          <w:rFonts w:ascii="GHEA Grapalat" w:hAnsi="GHEA Grapalat"/>
          <w:sz w:val="22"/>
          <w:szCs w:val="22"/>
          <w:lang w:val="hy-AM"/>
        </w:rPr>
        <w:t xml:space="preserve"> </w:t>
      </w:r>
      <w:r w:rsidR="00E15FBA" w:rsidRPr="00A62F89">
        <w:rPr>
          <w:rFonts w:ascii="GHEA Grapalat" w:hAnsi="GHEA Grapalat"/>
          <w:sz w:val="22"/>
          <w:szCs w:val="22"/>
          <w:lang w:val="hy-AM"/>
        </w:rPr>
        <w:t>նյութատեխնիկական և տրանսպորտային ծախս, համայնքի քարտեզներում համապատասխան փոփոխությունների կատարում)։</w:t>
      </w:r>
    </w:p>
    <w:p w:rsidR="00D57A62" w:rsidRPr="00A62F89" w:rsidRDefault="00FF7E59" w:rsidP="0027648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11</w:t>
      </w:r>
      <w:r w:rsidR="00141FF8" w:rsidRPr="004D19BD">
        <w:rPr>
          <w:rFonts w:ascii="GHEA Grapalat" w:hAnsi="GHEA Grapalat"/>
          <w:lang w:val="hy-AM"/>
        </w:rPr>
        <w:t>. Սահմանել համայնքի սեփականություն հանդիսացող</w:t>
      </w:r>
      <w:r w:rsidR="00141FF8" w:rsidRPr="004D19BD">
        <w:rPr>
          <w:rFonts w:ascii="Calibri" w:hAnsi="Calibri" w:cs="Calibri"/>
          <w:lang w:val="hy-AM"/>
        </w:rPr>
        <w:t> </w:t>
      </w:r>
      <w:r w:rsidR="00141FF8" w:rsidRPr="004D19BD">
        <w:rPr>
          <w:rFonts w:ascii="GHEA Grapalat" w:hAnsi="GHEA Grapalat"/>
          <w:lang w:val="hy-AM"/>
        </w:rPr>
        <w:t>գյուղատնտեսական մեքենաները օգտագործման տրամադրելու ծառայության դիմաց փոխհատուցման  վճար</w:t>
      </w:r>
      <w:r>
        <w:rPr>
          <w:rFonts w:ascii="GHEA Grapalat" w:hAnsi="GHEA Grapalat"/>
          <w:lang w:val="hy-AM"/>
        </w:rPr>
        <w:t>, որի հաշվարկման հիմքում ընկած է</w:t>
      </w:r>
      <w:r w:rsidRPr="00A62F89">
        <w:rPr>
          <w:rFonts w:ascii="GHEA Grapalat" w:hAnsi="GHEA Grapalat"/>
          <w:lang w:val="hy-AM"/>
        </w:rPr>
        <w:t xml:space="preserve"> ծառայության մատուցման ինքնարժեքը</w:t>
      </w:r>
      <w:r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</w:r>
      <w:r w:rsidR="00141FF8" w:rsidRPr="004D19BD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2</w:t>
      </w:r>
      <w:r w:rsidR="00141FF8" w:rsidRPr="004D19BD">
        <w:rPr>
          <w:rFonts w:ascii="GHEA Grapalat" w:hAnsi="GHEA Grapalat"/>
          <w:lang w:val="hy-AM"/>
        </w:rPr>
        <w:t>. Աբովյան համայնքում ինժեներական ենթակառուցվածքների մոնտաժման կամ ապամոնտաժման աշխատանքների համաձայնության տրամադրման հետ կապված ծառայության դիմաց փոխհատուցման վճար։</w:t>
      </w:r>
      <w:r w:rsidR="00141FF8" w:rsidRPr="004D19BD">
        <w:rPr>
          <w:rFonts w:ascii="GHEA Grapalat" w:hAnsi="GHEA Grapalat"/>
          <w:lang w:val="hy-AM"/>
        </w:rPr>
        <w:tab/>
      </w:r>
      <w:r w:rsidR="00141FF8" w:rsidRPr="004D19BD">
        <w:rPr>
          <w:rFonts w:ascii="GHEA Grapalat" w:hAnsi="GHEA Grapalat"/>
          <w:lang w:val="hy-AM"/>
        </w:rPr>
        <w:br/>
        <w:t>1</w:t>
      </w:r>
      <w:r>
        <w:rPr>
          <w:rFonts w:ascii="GHEA Grapalat" w:hAnsi="GHEA Grapalat"/>
          <w:lang w:val="hy-AM"/>
        </w:rPr>
        <w:t>3</w:t>
      </w:r>
      <w:r w:rsidR="00141FF8" w:rsidRPr="004D19BD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="00141FF8" w:rsidRPr="004D19BD">
        <w:rPr>
          <w:rFonts w:ascii="GHEA Grapalat" w:hAnsi="GHEA Grapalat"/>
          <w:lang w:val="hy-AM"/>
        </w:rPr>
        <w:t>Սահմանել Աբովյան համայնքի «Աբովյան քաղաքի Գագիկ Ծառուկյանի անվան սպորտի և մշակույթի համալիր կենտրոն համայնքային ոչ առևտրային կազմակերպության թենիսի կորտը մեկ ժամով տրամադրելու ծառայության  դիմաց փոխհատուցման վճար՝ մեկ ժամի համար 5</w:t>
      </w:r>
      <w:r w:rsidR="00141FF8" w:rsidRPr="004D19BD">
        <w:rPr>
          <w:rFonts w:ascii="Calibri" w:hAnsi="Calibri" w:cs="Calibri"/>
          <w:lang w:val="hy-AM"/>
        </w:rPr>
        <w:t> </w:t>
      </w:r>
      <w:r w:rsidR="00141FF8" w:rsidRPr="004D19BD">
        <w:rPr>
          <w:rFonts w:ascii="GHEA Grapalat" w:hAnsi="GHEA Grapalat"/>
          <w:lang w:val="hy-AM"/>
        </w:rPr>
        <w:t>000 (հինգ հազար) դրամ։</w:t>
      </w:r>
      <w:r w:rsidR="00141FF8" w:rsidRPr="004D19BD">
        <w:rPr>
          <w:rFonts w:ascii="GHEA Grapalat" w:hAnsi="GHEA Grapalat"/>
          <w:lang w:val="hy-AM"/>
        </w:rPr>
        <w:tab/>
      </w:r>
      <w:r w:rsidR="00141FF8" w:rsidRPr="004D19BD">
        <w:rPr>
          <w:rFonts w:ascii="GHEA Grapalat" w:hAnsi="GHEA Grapalat"/>
          <w:lang w:val="hy-AM"/>
        </w:rPr>
        <w:br/>
        <w:t>1</w:t>
      </w:r>
      <w:r>
        <w:rPr>
          <w:rFonts w:ascii="GHEA Grapalat" w:hAnsi="GHEA Grapalat"/>
          <w:lang w:val="hy-AM"/>
        </w:rPr>
        <w:t>4</w:t>
      </w:r>
      <w:r w:rsidR="00141FF8" w:rsidRPr="004D19BD">
        <w:rPr>
          <w:rFonts w:ascii="GHEA Grapalat" w:hAnsi="GHEA Grapalat"/>
          <w:lang w:val="hy-AM"/>
        </w:rPr>
        <w:t xml:space="preserve">. </w:t>
      </w:r>
      <w:r w:rsidR="00141FF8" w:rsidRPr="004D19BD">
        <w:rPr>
          <w:rFonts w:ascii="GHEA Grapalat" w:eastAsia="Times New Roman" w:hAnsi="GHEA Grapalat" w:cs="Times New Roman"/>
          <w:lang w:val="hy-AM"/>
        </w:rPr>
        <w:t>Սահմանել</w:t>
      </w:r>
      <w:r>
        <w:rPr>
          <w:rFonts w:ascii="GHEA Grapalat" w:eastAsia="Times New Roman" w:hAnsi="GHEA Grapalat" w:cs="Times New Roman"/>
          <w:lang w:val="hy-AM"/>
        </w:rPr>
        <w:t xml:space="preserve"> ենք նաև, որ </w:t>
      </w:r>
      <w:r w:rsidR="00141FF8" w:rsidRPr="004D19BD">
        <w:rPr>
          <w:rFonts w:ascii="GHEA Grapalat" w:eastAsia="Times New Roman" w:hAnsi="GHEA Grapalat" w:cs="Times New Roman"/>
          <w:lang w:val="hy-AM"/>
        </w:rPr>
        <w:t xml:space="preserve"> տեղական վճարը գանձվում է ծառայության մատուցումից և (կամ) գործողության իրականացումից առաջ</w:t>
      </w:r>
      <w:r>
        <w:rPr>
          <w:rFonts w:ascii="GHEA Grapalat" w:eastAsia="Times New Roman" w:hAnsi="GHEA Grapalat" w:cs="Times New Roman"/>
          <w:lang w:val="hy-AM"/>
        </w:rPr>
        <w:t xml:space="preserve"> և </w:t>
      </w:r>
      <w:r w:rsidR="00141FF8" w:rsidRPr="004D19BD">
        <w:rPr>
          <w:rFonts w:ascii="GHEA Grapalat" w:eastAsia="Times New Roman" w:hAnsi="GHEA Grapalat" w:cs="Times New Roman"/>
          <w:lang w:val="hy-AM"/>
        </w:rPr>
        <w:t xml:space="preserve"> տեղական վճարի վճարումից հետո գործողության իրականացման և (կամ) ծառայությունների մատուցման առավելագույն ժամկետ</w:t>
      </w:r>
      <w:r>
        <w:rPr>
          <w:rFonts w:ascii="GHEA Grapalat" w:eastAsia="Times New Roman" w:hAnsi="GHEA Grapalat" w:cs="Times New Roman"/>
          <w:lang w:val="hy-AM"/>
        </w:rPr>
        <w:t xml:space="preserve"> է սահմանվել </w:t>
      </w:r>
      <w:r w:rsidR="00141FF8" w:rsidRPr="004D19BD">
        <w:rPr>
          <w:rFonts w:ascii="GHEA Grapalat" w:eastAsia="Times New Roman" w:hAnsi="GHEA Grapalat" w:cs="Times New Roman"/>
          <w:lang w:val="hy-AM"/>
        </w:rPr>
        <w:t xml:space="preserve"> 30 օր</w:t>
      </w:r>
      <w:r>
        <w:rPr>
          <w:rFonts w:ascii="GHEA Grapalat" w:eastAsia="Times New Roman" w:hAnsi="GHEA Grapalat" w:cs="Times New Roman"/>
          <w:lang w:val="hy-AM"/>
        </w:rPr>
        <w:t>ը</w:t>
      </w:r>
      <w:r w:rsidR="00141FF8" w:rsidRPr="004D19BD">
        <w:rPr>
          <w:rFonts w:ascii="GHEA Grapalat" w:eastAsia="Times New Roman" w:hAnsi="GHEA Grapalat" w:cs="Times New Roman"/>
          <w:lang w:val="hy-AM"/>
        </w:rPr>
        <w:t>:</w:t>
      </w:r>
      <w:r w:rsidR="00141FF8" w:rsidRPr="004D19BD">
        <w:rPr>
          <w:rFonts w:ascii="GHEA Grapalat" w:eastAsia="Times New Roman" w:hAnsi="GHEA Grapalat" w:cs="Times New Roman"/>
          <w:lang w:val="hy-AM"/>
        </w:rPr>
        <w:tab/>
      </w:r>
      <w:r w:rsidR="00141FF8" w:rsidRPr="004D19BD">
        <w:rPr>
          <w:rFonts w:ascii="GHEA Grapalat" w:eastAsia="Times New Roman" w:hAnsi="GHEA Grapalat" w:cs="Times New Roman"/>
          <w:lang w:val="hy-AM"/>
        </w:rPr>
        <w:br/>
      </w:r>
      <w:r w:rsidR="003459C7" w:rsidRPr="00A62F89">
        <w:rPr>
          <w:rFonts w:ascii="GHEA Grapalat" w:hAnsi="GHEA Grapalat" w:cs="GHEA Grapalat"/>
          <w:lang w:val="hy-AM"/>
        </w:rPr>
        <w:t>Վճար</w:t>
      </w:r>
      <w:r w:rsidR="00E15FBA">
        <w:rPr>
          <w:rFonts w:ascii="GHEA Grapalat" w:hAnsi="GHEA Grapalat" w:cs="GHEA Grapalat"/>
          <w:lang w:val="hy-AM"/>
        </w:rPr>
        <w:t>ների</w:t>
      </w:r>
      <w:r w:rsidR="003459C7" w:rsidRPr="00A62F89">
        <w:rPr>
          <w:rFonts w:ascii="GHEA Grapalat" w:hAnsi="GHEA Grapalat" w:cs="GHEA Grapalat"/>
          <w:lang w:val="hy-AM"/>
        </w:rPr>
        <w:t xml:space="preserve"> չափը սահմանելու համար հաշվարկվել է այդ ծառայությունների մատուցման համար կատարված ծախսերի ինքնարժեքը։</w:t>
      </w:r>
      <w:r w:rsidR="00717678" w:rsidRPr="00A62F89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br/>
      </w:r>
      <w:r w:rsidR="00951229" w:rsidRPr="00A62F89">
        <w:rPr>
          <w:rFonts w:ascii="GHEA Grapalat" w:hAnsi="GHEA Grapalat"/>
          <w:lang w:val="hy-AM"/>
        </w:rPr>
        <w:t>Հ</w:t>
      </w:r>
      <w:r w:rsidR="00687621" w:rsidRPr="00A62F89">
        <w:rPr>
          <w:rFonts w:ascii="GHEA Grapalat" w:hAnsi="GHEA Grapalat"/>
          <w:lang w:val="hy-AM"/>
        </w:rPr>
        <w:t>ամայնքի կողմից</w:t>
      </w:r>
      <w:r>
        <w:rPr>
          <w:rFonts w:ascii="GHEA Grapalat" w:hAnsi="GHEA Grapalat"/>
          <w:lang w:val="hy-AM"/>
        </w:rPr>
        <w:t xml:space="preserve"> տեղական վճարների </w:t>
      </w:r>
      <w:r w:rsidR="00687621" w:rsidRPr="00A62F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նոր տեսակները </w:t>
      </w:r>
      <w:r w:rsidR="00687621" w:rsidRPr="00A62F89">
        <w:rPr>
          <w:rFonts w:ascii="GHEA Grapalat" w:hAnsi="GHEA Grapalat"/>
          <w:lang w:val="hy-AM"/>
        </w:rPr>
        <w:t>սահմանել</w:t>
      </w:r>
      <w:r w:rsidR="00FF383A" w:rsidRPr="00A62F89">
        <w:rPr>
          <w:rFonts w:ascii="GHEA Grapalat" w:hAnsi="GHEA Grapalat"/>
          <w:lang w:val="hy-AM"/>
        </w:rPr>
        <w:t>ով</w:t>
      </w:r>
      <w:r w:rsidR="00687621" w:rsidRPr="00A62F89">
        <w:rPr>
          <w:rFonts w:ascii="GHEA Grapalat" w:hAnsi="GHEA Grapalat"/>
          <w:lang w:val="hy-AM"/>
        </w:rPr>
        <w:t xml:space="preserve"> բյուջեն համալր</w:t>
      </w:r>
      <w:r w:rsidR="00FF383A" w:rsidRPr="00A62F89">
        <w:rPr>
          <w:rFonts w:ascii="GHEA Grapalat" w:hAnsi="GHEA Grapalat"/>
          <w:lang w:val="hy-AM"/>
        </w:rPr>
        <w:t>վ</w:t>
      </w:r>
      <w:r w:rsidR="00687621" w:rsidRPr="00A62F89">
        <w:rPr>
          <w:rFonts w:ascii="GHEA Grapalat" w:hAnsi="GHEA Grapalat"/>
          <w:lang w:val="hy-AM"/>
        </w:rPr>
        <w:t xml:space="preserve">ում է լրացուցիչ եկամուտներով, որը հնարավորություն է տալիս </w:t>
      </w:r>
      <w:r w:rsidR="00FF383A" w:rsidRPr="00A62F89">
        <w:rPr>
          <w:rFonts w:ascii="GHEA Grapalat" w:hAnsi="GHEA Grapalat"/>
          <w:lang w:val="hy-AM"/>
        </w:rPr>
        <w:t xml:space="preserve">տեղական ինքնակառավարման մարմիններին </w:t>
      </w:r>
      <w:r w:rsidR="00687621" w:rsidRPr="00A62F89">
        <w:rPr>
          <w:rFonts w:ascii="GHEA Grapalat" w:hAnsi="GHEA Grapalat"/>
          <w:lang w:val="hy-AM"/>
        </w:rPr>
        <w:t>բացի պարտադիր լիազորություններից, իրականացնել նաև կամավոր լիազորություններ:</w:t>
      </w:r>
      <w:r w:rsidR="00687621" w:rsidRPr="00A62F89">
        <w:rPr>
          <w:rFonts w:ascii="GHEA Grapalat" w:hAnsi="GHEA Grapalat"/>
          <w:lang w:val="hy-AM"/>
        </w:rPr>
        <w:tab/>
      </w:r>
      <w:r w:rsidR="00687621" w:rsidRPr="00A62F89">
        <w:rPr>
          <w:rFonts w:ascii="GHEA Grapalat" w:hAnsi="GHEA Grapalat"/>
          <w:lang w:val="hy-AM"/>
        </w:rPr>
        <w:br/>
      </w:r>
      <w:r w:rsidR="00AA658C" w:rsidRPr="00A62F89">
        <w:rPr>
          <w:rFonts w:ascii="GHEA Grapalat" w:hAnsi="GHEA Grapalat"/>
          <w:lang w:val="hy-AM"/>
        </w:rPr>
        <w:t>Աբովյան համայնք</w:t>
      </w:r>
      <w:r>
        <w:rPr>
          <w:rFonts w:ascii="GHEA Grapalat" w:hAnsi="GHEA Grapalat"/>
          <w:lang w:val="hy-AM"/>
        </w:rPr>
        <w:t>ում տեղական վճարների նոր տեսակների</w:t>
      </w:r>
      <w:r w:rsidR="00AA658C" w:rsidRPr="00A62F89">
        <w:rPr>
          <w:rFonts w:ascii="GHEA Grapalat" w:hAnsi="GHEA Grapalat"/>
          <w:lang w:val="hy-AM"/>
        </w:rPr>
        <w:t xml:space="preserve"> դրույքաչափերը </w:t>
      </w:r>
      <w:r w:rsidR="00AA658C" w:rsidRPr="00A62F89">
        <w:rPr>
          <w:rFonts w:ascii="GHEA Grapalat" w:hAnsi="GHEA Grapalat" w:cs="Sylfaen"/>
          <w:color w:val="000000" w:themeColor="text1"/>
          <w:lang w:val="hy-AM"/>
        </w:rPr>
        <w:t xml:space="preserve">սահմանելու մասին ավագանու որոշման նախագիծը կրում է նորմատիվ բնույթ, քանի որ պարունակում է վարքագծի պարտադիր կանոններ համայնքի վարչական տարածքում անորոշ թվով անձանց համար և ուղղված է  կարգավորելու </w:t>
      </w:r>
      <w:r w:rsidR="00AA658C" w:rsidRPr="00A62F89">
        <w:rPr>
          <w:rFonts w:ascii="GHEA Grapalat" w:hAnsi="GHEA Grapalat"/>
          <w:lang w:val="hy-AM"/>
        </w:rPr>
        <w:t xml:space="preserve">համայնքի կողմից մատուցվող ծառայությունների դիմաց գանձվող </w:t>
      </w:r>
      <w:r w:rsidR="00AA658C" w:rsidRPr="00A62F89">
        <w:rPr>
          <w:rFonts w:ascii="GHEA Grapalat" w:hAnsi="GHEA Grapalat" w:cs="Sylfaen"/>
          <w:color w:val="000000" w:themeColor="text1"/>
          <w:lang w:val="hy-AM"/>
        </w:rPr>
        <w:t>վճարների սահմանման և գանձման հետ կապված հարաբերությունները։</w:t>
      </w:r>
      <w:r w:rsidR="00AA658C" w:rsidRPr="00A62F89">
        <w:rPr>
          <w:rFonts w:ascii="Sylfaen" w:hAnsi="Sylfaen" w:cs="Sylfaen"/>
          <w:color w:val="000000" w:themeColor="text1"/>
          <w:lang w:val="hy-AM"/>
        </w:rPr>
        <w:t> </w:t>
      </w:r>
    </w:p>
    <w:p w:rsidR="00371D7B" w:rsidRPr="00A62F89" w:rsidRDefault="00371D7B" w:rsidP="00AE4689">
      <w:pPr>
        <w:spacing w:line="240" w:lineRule="auto"/>
        <w:jc w:val="both"/>
        <w:rPr>
          <w:rFonts w:ascii="Sylfaen" w:hAnsi="Sylfaen" w:cs="Sylfaen"/>
          <w:color w:val="000000" w:themeColor="text1"/>
          <w:lang w:val="hy-AM"/>
        </w:rPr>
      </w:pPr>
    </w:p>
    <w:p w:rsidR="00FA6622" w:rsidRPr="00A62F89" w:rsidRDefault="00FA6622" w:rsidP="00FA6622">
      <w:pPr>
        <w:spacing w:line="240" w:lineRule="auto"/>
        <w:jc w:val="center"/>
        <w:rPr>
          <w:rFonts w:ascii="Sylfaen" w:hAnsi="Sylfaen"/>
          <w:lang w:val="hy-AM"/>
        </w:rPr>
      </w:pPr>
      <w:r w:rsidRPr="00A62F89">
        <w:rPr>
          <w:rFonts w:ascii="GHEA Grapalat" w:hAnsi="GHEA Grapalat"/>
          <w:b/>
          <w:lang w:val="hy-AM"/>
        </w:rPr>
        <w:t>ՀԱՄԱՅՆՔԻ ՂԵԿԱՎԱՐ</w:t>
      </w:r>
      <w:r w:rsidRPr="00A62F89">
        <w:rPr>
          <w:rFonts w:ascii="GHEA Grapalat" w:hAnsi="GHEA Grapalat"/>
          <w:b/>
          <w:lang w:val="hy-AM"/>
        </w:rPr>
        <w:tab/>
      </w:r>
      <w:r w:rsidRPr="00A62F89">
        <w:rPr>
          <w:rFonts w:ascii="GHEA Grapalat" w:hAnsi="GHEA Grapalat"/>
          <w:b/>
          <w:lang w:val="hy-AM"/>
        </w:rPr>
        <w:tab/>
      </w:r>
      <w:r w:rsidRPr="00A62F89">
        <w:rPr>
          <w:rFonts w:ascii="GHEA Grapalat" w:hAnsi="GHEA Grapalat"/>
          <w:b/>
          <w:lang w:val="hy-AM"/>
        </w:rPr>
        <w:tab/>
      </w:r>
      <w:r w:rsidRPr="00A62F89">
        <w:rPr>
          <w:rFonts w:ascii="GHEA Grapalat" w:hAnsi="GHEA Grapalat"/>
          <w:b/>
          <w:lang w:val="hy-AM"/>
        </w:rPr>
        <w:tab/>
      </w:r>
      <w:r w:rsidRPr="00A62F89">
        <w:rPr>
          <w:rFonts w:ascii="GHEA Grapalat" w:hAnsi="GHEA Grapalat"/>
          <w:b/>
          <w:lang w:val="hy-AM"/>
        </w:rPr>
        <w:tab/>
      </w:r>
      <w:r w:rsidR="002A5911" w:rsidRPr="00A62F89">
        <w:rPr>
          <w:rFonts w:ascii="GHEA Grapalat" w:hAnsi="GHEA Grapalat"/>
          <w:b/>
          <w:lang w:val="hy-AM"/>
        </w:rPr>
        <w:t>է.</w:t>
      </w:r>
      <w:r w:rsidR="007D223D" w:rsidRPr="00A62F89">
        <w:rPr>
          <w:rFonts w:ascii="GHEA Grapalat" w:hAnsi="GHEA Grapalat"/>
          <w:b/>
          <w:lang w:val="hy-AM"/>
        </w:rPr>
        <w:t xml:space="preserve"> </w:t>
      </w:r>
      <w:r w:rsidR="002A5911" w:rsidRPr="00A62F89">
        <w:rPr>
          <w:rFonts w:ascii="GHEA Grapalat" w:hAnsi="GHEA Grapalat"/>
          <w:b/>
          <w:lang w:val="hy-AM"/>
        </w:rPr>
        <w:t>ԲԱԲԱՅԱՆ</w:t>
      </w:r>
    </w:p>
    <w:p w:rsidR="00FA6622" w:rsidRPr="00A62F89" w:rsidRDefault="00FA6622" w:rsidP="00AE4689">
      <w:pPr>
        <w:spacing w:line="240" w:lineRule="auto"/>
        <w:jc w:val="both"/>
        <w:rPr>
          <w:rFonts w:ascii="GHEA Grapalat" w:hAnsi="GHEA Grapalat"/>
          <w:b/>
          <w:lang w:val="hy-AM"/>
        </w:rPr>
      </w:pPr>
    </w:p>
    <w:sectPr w:rsidR="00FA6622" w:rsidRPr="00A62F89" w:rsidSect="00E1346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9D3"/>
    <w:rsid w:val="00005E41"/>
    <w:rsid w:val="00014A5F"/>
    <w:rsid w:val="00072B39"/>
    <w:rsid w:val="000A5516"/>
    <w:rsid w:val="000B4EEA"/>
    <w:rsid w:val="000C19B7"/>
    <w:rsid w:val="000D0716"/>
    <w:rsid w:val="00141FF8"/>
    <w:rsid w:val="001600BE"/>
    <w:rsid w:val="001768DA"/>
    <w:rsid w:val="001B398E"/>
    <w:rsid w:val="002144F4"/>
    <w:rsid w:val="002213D1"/>
    <w:rsid w:val="00241898"/>
    <w:rsid w:val="0025214B"/>
    <w:rsid w:val="00256BFA"/>
    <w:rsid w:val="00265824"/>
    <w:rsid w:val="00270B4F"/>
    <w:rsid w:val="00273A5C"/>
    <w:rsid w:val="00276488"/>
    <w:rsid w:val="002A5911"/>
    <w:rsid w:val="002D53E0"/>
    <w:rsid w:val="002F6A26"/>
    <w:rsid w:val="00340FD0"/>
    <w:rsid w:val="003459C7"/>
    <w:rsid w:val="003621F5"/>
    <w:rsid w:val="00371D7B"/>
    <w:rsid w:val="003C0BEC"/>
    <w:rsid w:val="003C1942"/>
    <w:rsid w:val="003D28AE"/>
    <w:rsid w:val="0041670A"/>
    <w:rsid w:val="00461829"/>
    <w:rsid w:val="00461D00"/>
    <w:rsid w:val="004675DF"/>
    <w:rsid w:val="004B0E31"/>
    <w:rsid w:val="004C0B7B"/>
    <w:rsid w:val="004D19BD"/>
    <w:rsid w:val="004D2786"/>
    <w:rsid w:val="004D7553"/>
    <w:rsid w:val="005146D8"/>
    <w:rsid w:val="005314CD"/>
    <w:rsid w:val="005F5B98"/>
    <w:rsid w:val="00627774"/>
    <w:rsid w:val="00687621"/>
    <w:rsid w:val="006951B5"/>
    <w:rsid w:val="006B02ED"/>
    <w:rsid w:val="006B0814"/>
    <w:rsid w:val="00702A07"/>
    <w:rsid w:val="00707F95"/>
    <w:rsid w:val="007109D3"/>
    <w:rsid w:val="00717678"/>
    <w:rsid w:val="00760C9E"/>
    <w:rsid w:val="007664D8"/>
    <w:rsid w:val="007D223D"/>
    <w:rsid w:val="007D4E6A"/>
    <w:rsid w:val="007E5C7C"/>
    <w:rsid w:val="0082442B"/>
    <w:rsid w:val="00837DEF"/>
    <w:rsid w:val="00842E20"/>
    <w:rsid w:val="0086078F"/>
    <w:rsid w:val="008C53D1"/>
    <w:rsid w:val="008F747C"/>
    <w:rsid w:val="00951229"/>
    <w:rsid w:val="00974F16"/>
    <w:rsid w:val="00A62F89"/>
    <w:rsid w:val="00AA185B"/>
    <w:rsid w:val="00AA658C"/>
    <w:rsid w:val="00AD6604"/>
    <w:rsid w:val="00AE26BA"/>
    <w:rsid w:val="00AE4689"/>
    <w:rsid w:val="00B4106C"/>
    <w:rsid w:val="00B50B8C"/>
    <w:rsid w:val="00B613AA"/>
    <w:rsid w:val="00B925F1"/>
    <w:rsid w:val="00BC2645"/>
    <w:rsid w:val="00BF016A"/>
    <w:rsid w:val="00C004E3"/>
    <w:rsid w:val="00C655B4"/>
    <w:rsid w:val="00CD40CD"/>
    <w:rsid w:val="00D52DC6"/>
    <w:rsid w:val="00D552A3"/>
    <w:rsid w:val="00D57A62"/>
    <w:rsid w:val="00D75A3B"/>
    <w:rsid w:val="00D95E35"/>
    <w:rsid w:val="00E13464"/>
    <w:rsid w:val="00E13FA1"/>
    <w:rsid w:val="00E15FBA"/>
    <w:rsid w:val="00E56922"/>
    <w:rsid w:val="00E6322A"/>
    <w:rsid w:val="00EA0118"/>
    <w:rsid w:val="00EC313B"/>
    <w:rsid w:val="00F0377E"/>
    <w:rsid w:val="00F20683"/>
    <w:rsid w:val="00F33CF6"/>
    <w:rsid w:val="00F57058"/>
    <w:rsid w:val="00F63A76"/>
    <w:rsid w:val="00F653CD"/>
    <w:rsid w:val="00FA3D21"/>
    <w:rsid w:val="00FA6622"/>
    <w:rsid w:val="00FB17F4"/>
    <w:rsid w:val="00FD0D45"/>
    <w:rsid w:val="00FF383A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E5A0"/>
  <w15:docId w15:val="{8D9A2E6C-CDD1-407B-8416-41849A29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9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09D3"/>
    <w:rPr>
      <w:b/>
      <w:bCs/>
    </w:rPr>
  </w:style>
  <w:style w:type="paragraph" w:styleId="a5">
    <w:name w:val="List Paragraph"/>
    <w:basedOn w:val="a"/>
    <w:uiPriority w:val="34"/>
    <w:qFormat/>
    <w:rsid w:val="004167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34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CD23-5FDA-48D9-843B-B3A42439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2024-11-28T13:26:00Z</cp:lastPrinted>
  <dcterms:created xsi:type="dcterms:W3CDTF">2018-11-22T20:06:00Z</dcterms:created>
  <dcterms:modified xsi:type="dcterms:W3CDTF">2025-10-21T10:58:00Z</dcterms:modified>
</cp:coreProperties>
</file>