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44377" w14:textId="77777777" w:rsidR="009042F5" w:rsidRDefault="009042F5" w:rsidP="009042F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ՀԻՄՆԱՎՈՐՈՒՄ</w:t>
      </w:r>
    </w:p>
    <w:p w14:paraId="275D1F74" w14:textId="0F24531F" w:rsidR="009042F5" w:rsidRDefault="009042F5" w:rsidP="009042F5">
      <w:pPr>
        <w:spacing w:after="0"/>
        <w:jc w:val="center"/>
        <w:rPr>
          <w:rFonts w:ascii="GHEA Grapalat" w:hAnsi="GHEA Grapalat"/>
        </w:rPr>
      </w:pPr>
      <w:r>
        <w:rPr>
          <w:rFonts w:ascii="GHEA Grapalat" w:hAnsi="GHEA Grapalat"/>
          <w:b/>
          <w:sz w:val="24"/>
          <w:szCs w:val="24"/>
        </w:rPr>
        <w:t>«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ԱԲՈՎՅԱՆ ՀԱՄԱՅՆՔԻ ՍԵՓԱԿԱՆՈՒԹՅՈՒՆ ՀԱՆԴԻՍԱՑՈՂ ԱԲՈՎՅԱՆ ՔԱՂԱՔԻ ՍԱՐԱԼԱՆՋԻ ՓՈՂՈՑԻ ԹԻՎ 4/11 ՀԱՍՑԵՈՒՄ ԳՏՆՎՈՂ ՀՈՂԱՄԱՍՆ ՎԱԶԳԵՆ ԶԱՔԱՐՅԱՆԻՆ ՈՒՂՂԱԿԻ ՎԱՃԱՌՔՈՎ, ԸՆԴԼԱՅՆՄԱՆ ՆՊԱՏԱԿՈՎ ՕՏԱՐԵԼՈՒ ՄԱՍԻՆ</w:t>
      </w:r>
      <w:r>
        <w:rPr>
          <w:rFonts w:ascii="GHEA Grapalat" w:hAnsi="GHEA Grapalat"/>
          <w:b/>
          <w:sz w:val="24"/>
          <w:szCs w:val="24"/>
        </w:rPr>
        <w:t>» ԱԲՈՎՅԱՆ ՀԱՄԱՅՆՔԻ ԱՎԱԳԱՆՈՒ ՈՐՈՇՄԱՆ ՆԱԽԱԳԾԻ ԸՆԴՈՒՆՄԱՆ</w:t>
      </w:r>
      <w:r>
        <w:rPr>
          <w:rFonts w:ascii="GHEA Grapalat" w:hAnsi="GHEA Grapalat"/>
        </w:rPr>
        <w:br/>
      </w:r>
    </w:p>
    <w:p w14:paraId="3A8C6E7F" w14:textId="5F9261DB" w:rsidR="009042F5" w:rsidRDefault="009042F5" w:rsidP="009042F5">
      <w:pPr>
        <w:spacing w:after="0"/>
        <w:jc w:val="both"/>
        <w:rPr>
          <w:rFonts w:ascii="GHEA Grapalat" w:hAnsi="GHEA Grapalat"/>
        </w:rPr>
      </w:pPr>
      <w: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ավագանու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քննարկմանը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նախագիծը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մշակվել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Հողային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օրենսգրքի</w:t>
      </w:r>
      <w:proofErr w:type="spellEnd"/>
      <w:r>
        <w:rPr>
          <w:rFonts w:ascii="GHEA Grapalat" w:hAnsi="GHEA Grapalat"/>
        </w:rPr>
        <w:t xml:space="preserve"> 66-րդ </w:t>
      </w:r>
      <w:proofErr w:type="spellStart"/>
      <w:r>
        <w:rPr>
          <w:rFonts w:ascii="GHEA Grapalat" w:hAnsi="GHEA Grapalat"/>
        </w:rPr>
        <w:t>հոդվածի</w:t>
      </w:r>
      <w:proofErr w:type="spellEnd"/>
      <w:r>
        <w:rPr>
          <w:rFonts w:ascii="GHEA Grapalat" w:hAnsi="GHEA Grapalat"/>
        </w:rPr>
        <w:t xml:space="preserve"> 1-ին </w:t>
      </w:r>
      <w:proofErr w:type="spellStart"/>
      <w:r>
        <w:rPr>
          <w:rFonts w:ascii="GHEA Grapalat" w:hAnsi="GHEA Grapalat"/>
        </w:rPr>
        <w:t>մասի</w:t>
      </w:r>
      <w:proofErr w:type="spellEnd"/>
      <w:r>
        <w:rPr>
          <w:rFonts w:ascii="GHEA Grapalat" w:hAnsi="GHEA Grapalat"/>
        </w:rPr>
        <w:t xml:space="preserve"> 8-րդ </w:t>
      </w:r>
      <w:proofErr w:type="spellStart"/>
      <w:r>
        <w:rPr>
          <w:rFonts w:ascii="GHEA Grapalat" w:hAnsi="GHEA Grapalat"/>
        </w:rPr>
        <w:t>կետի</w:t>
      </w:r>
      <w:proofErr w:type="spellEnd"/>
      <w:r>
        <w:rPr>
          <w:rFonts w:ascii="GHEA Grapalat" w:hAnsi="GHEA Grapalat"/>
        </w:rPr>
        <w:t xml:space="preserve"> և 2-րդ </w:t>
      </w:r>
      <w:proofErr w:type="spellStart"/>
      <w:r>
        <w:rPr>
          <w:rFonts w:ascii="GHEA Grapalat" w:hAnsi="GHEA Grapalat"/>
        </w:rPr>
        <w:t>մասի</w:t>
      </w:r>
      <w:proofErr w:type="spellEnd"/>
      <w:r>
        <w:rPr>
          <w:rFonts w:ascii="GHEA Grapalat" w:hAnsi="GHEA Grapalat"/>
        </w:rPr>
        <w:t>, «</w:t>
      </w:r>
      <w:proofErr w:type="spellStart"/>
      <w:r>
        <w:rPr>
          <w:rFonts w:ascii="GHEA Grapalat" w:hAnsi="GHEA Grapalat"/>
        </w:rPr>
        <w:t>Տեղական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ինքնակառավարման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մասին</w:t>
      </w:r>
      <w:proofErr w:type="spellEnd"/>
      <w:r>
        <w:rPr>
          <w:rFonts w:ascii="GHEA Grapalat" w:hAnsi="GHEA Grapalat"/>
        </w:rPr>
        <w:t xml:space="preserve">» </w:t>
      </w:r>
      <w:proofErr w:type="spellStart"/>
      <w:r>
        <w:rPr>
          <w:rFonts w:ascii="GHEA Grapalat" w:hAnsi="GHEA Grapalat"/>
        </w:rPr>
        <w:t>օրենքի</w:t>
      </w:r>
      <w:proofErr w:type="spellEnd"/>
      <w:r>
        <w:rPr>
          <w:rFonts w:ascii="GHEA Grapalat" w:hAnsi="GHEA Grapalat"/>
        </w:rPr>
        <w:t xml:space="preserve"> 18-րդ </w:t>
      </w:r>
      <w:proofErr w:type="spellStart"/>
      <w:r>
        <w:rPr>
          <w:rFonts w:ascii="GHEA Grapalat" w:hAnsi="GHEA Grapalat"/>
        </w:rPr>
        <w:t>հոդվածի</w:t>
      </w:r>
      <w:proofErr w:type="spellEnd"/>
      <w:r>
        <w:rPr>
          <w:rFonts w:ascii="GHEA Grapalat" w:hAnsi="GHEA Grapalat"/>
        </w:rPr>
        <w:t xml:space="preserve"> 1-ին </w:t>
      </w:r>
      <w:proofErr w:type="spellStart"/>
      <w:r>
        <w:rPr>
          <w:rFonts w:ascii="GHEA Grapalat" w:hAnsi="GHEA Grapalat"/>
        </w:rPr>
        <w:t>մասի</w:t>
      </w:r>
      <w:proofErr w:type="spellEnd"/>
      <w:r>
        <w:rPr>
          <w:rFonts w:ascii="GHEA Grapalat" w:hAnsi="GHEA Grapalat"/>
        </w:rPr>
        <w:t xml:space="preserve"> 21-րդ </w:t>
      </w:r>
      <w:proofErr w:type="spellStart"/>
      <w:r>
        <w:rPr>
          <w:rFonts w:ascii="GHEA Grapalat" w:hAnsi="GHEA Grapalat"/>
        </w:rPr>
        <w:t>կետի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Հայաստանի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Հանրապետության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կառավարության</w:t>
      </w:r>
      <w:proofErr w:type="spellEnd"/>
      <w:r>
        <w:rPr>
          <w:rFonts w:ascii="GHEA Grapalat" w:hAnsi="GHEA Grapalat"/>
        </w:rPr>
        <w:t xml:space="preserve"> 2016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մայիսի</w:t>
      </w:r>
      <w:proofErr w:type="spellEnd"/>
      <w:r>
        <w:rPr>
          <w:rFonts w:ascii="GHEA Grapalat" w:hAnsi="GHEA Grapalat"/>
        </w:rPr>
        <w:t xml:space="preserve"> 26-ի N 550-Ն </w:t>
      </w:r>
      <w:proofErr w:type="spellStart"/>
      <w:r>
        <w:rPr>
          <w:rFonts w:ascii="GHEA Grapalat" w:hAnsi="GHEA Grapalat"/>
        </w:rPr>
        <w:t>որոշման</w:t>
      </w:r>
      <w:proofErr w:type="spellEnd"/>
      <w:r>
        <w:rPr>
          <w:rFonts w:ascii="GHEA Grapalat" w:hAnsi="GHEA Grapalat"/>
        </w:rPr>
        <w:t xml:space="preserve"> 1-ին </w:t>
      </w:r>
      <w:proofErr w:type="spellStart"/>
      <w:r>
        <w:rPr>
          <w:rFonts w:ascii="GHEA Grapalat" w:hAnsi="GHEA Grapalat"/>
        </w:rPr>
        <w:t>կետի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</w:rPr>
        <w:t>-</w:t>
      </w:r>
      <w:r>
        <w:rPr>
          <w:rFonts w:ascii="GHEA Grapalat" w:hAnsi="GHEA Grapalat"/>
          <w:lang w:val="hy-AM"/>
        </w:rPr>
        <w:t>րդ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ենթակետի</w:t>
      </w:r>
      <w:proofErr w:type="spellEnd"/>
      <w:r>
        <w:rPr>
          <w:rFonts w:ascii="GHEA Grapalat" w:hAnsi="GHEA Grapalat"/>
        </w:rPr>
        <w:t xml:space="preserve">, 2-րդ </w:t>
      </w:r>
      <w:proofErr w:type="spellStart"/>
      <w:r>
        <w:rPr>
          <w:rFonts w:ascii="GHEA Grapalat" w:hAnsi="GHEA Grapalat"/>
        </w:rPr>
        <w:t>կետի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պահանջներին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համապատասխան</w:t>
      </w:r>
      <w:proofErr w:type="spellEnd"/>
      <w:r>
        <w:rPr>
          <w:rFonts w:ascii="GHEA Grapalat" w:hAnsi="GHEA Grapalat"/>
        </w:rPr>
        <w:t>։</w:t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br/>
      </w:r>
      <w:bookmarkStart w:id="0" w:name="_Hlk144392398"/>
      <w:bookmarkStart w:id="1" w:name="_Hlk114483595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Վազգեն Զաքարյանն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քաղաքի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Սարալանջի</w:t>
      </w:r>
      <w:r>
        <w:rPr>
          <w:rFonts w:ascii="GHEA Grapalat" w:hAnsi="GHEA Grapalat"/>
          <w:lang w:val="hy-AM"/>
        </w:rPr>
        <w:t xml:space="preserve"> փողոցի թիվ </w:t>
      </w:r>
      <w:r>
        <w:rPr>
          <w:rFonts w:ascii="GHEA Grapalat" w:hAnsi="GHEA Grapalat"/>
          <w:lang w:val="hy-AM"/>
        </w:rPr>
        <w:t>4/10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հասցեում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ունի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սեփականության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իրավունքով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իրեն</w:t>
      </w:r>
      <w:proofErr w:type="spellEnd"/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պատկանող</w:t>
      </w:r>
      <w:proofErr w:type="spellEnd"/>
      <w:r>
        <w:rPr>
          <w:rFonts w:ascii="GHEA Grapalat" w:hAnsi="GHEA Grapalat"/>
        </w:rPr>
        <w:t xml:space="preserve"> (</w:t>
      </w:r>
      <w:proofErr w:type="spellStart"/>
      <w:r>
        <w:rPr>
          <w:rFonts w:ascii="GHEA Grapalat" w:hAnsi="GHEA Grapalat"/>
        </w:rPr>
        <w:t>հիմք</w:t>
      </w:r>
      <w:proofErr w:type="spellEnd"/>
      <w:r>
        <w:rPr>
          <w:rFonts w:ascii="GHEA Grapalat" w:hAnsi="GHEA Grapalat"/>
        </w:rPr>
        <w:t>՝ 20</w:t>
      </w:r>
      <w:r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հունիսի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09</w:t>
      </w:r>
      <w:r>
        <w:rPr>
          <w:rFonts w:ascii="GHEA Grapalat" w:hAnsi="GHEA Grapalat"/>
        </w:rPr>
        <w:t>-ի N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09062023-07-0051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վկայական</w:t>
      </w:r>
      <w:proofErr w:type="spellEnd"/>
      <w:r>
        <w:rPr>
          <w:rFonts w:ascii="GHEA Grapalat" w:hAnsi="GHEA Grapalat"/>
        </w:rPr>
        <w:t>) 07-002-</w:t>
      </w:r>
      <w:r>
        <w:rPr>
          <w:rFonts w:ascii="GHEA Grapalat" w:hAnsi="GHEA Grapalat"/>
          <w:lang w:val="hy-AM"/>
        </w:rPr>
        <w:t>0089-0369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կադաստրային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ծածկագրով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բնակավայրերի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նպատակային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նշանակության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232.3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քառակուսի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մետր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մակերեսով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բնակելի կառուցապատման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հողամաս</w:t>
      </w:r>
      <w:proofErr w:type="spellEnd"/>
      <w:r>
        <w:rPr>
          <w:rFonts w:ascii="GHEA Grapalat" w:hAnsi="GHEA Grapalat"/>
        </w:rPr>
        <w:t xml:space="preserve">։ </w:t>
      </w:r>
      <w:proofErr w:type="spellStart"/>
      <w:r>
        <w:rPr>
          <w:rFonts w:ascii="GHEA Grapalat" w:hAnsi="GHEA Grapalat"/>
        </w:rPr>
        <w:t>Հարևանությամբ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գտնվող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սեփականություն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հանդիսացող</w:t>
      </w:r>
      <w:proofErr w:type="spellEnd"/>
      <w:r>
        <w:rPr>
          <w:rFonts w:ascii="GHEA Grapalat" w:hAnsi="GHEA Grapalat"/>
        </w:rPr>
        <w:t xml:space="preserve"> (</w:t>
      </w:r>
      <w:proofErr w:type="spellStart"/>
      <w:r>
        <w:rPr>
          <w:rFonts w:ascii="GHEA Grapalat" w:hAnsi="GHEA Grapalat"/>
        </w:rPr>
        <w:t>հիմք</w:t>
      </w:r>
      <w:proofErr w:type="spellEnd"/>
      <w:r>
        <w:rPr>
          <w:rFonts w:ascii="GHEA Grapalat" w:hAnsi="GHEA Grapalat"/>
        </w:rPr>
        <w:t xml:space="preserve">՝ </w:t>
      </w:r>
      <w:r>
        <w:rPr>
          <w:rFonts w:ascii="Calibri" w:hAnsi="Calibri" w:cs="Calibri"/>
        </w:rPr>
        <w:t> </w:t>
      </w:r>
      <w:r>
        <w:rPr>
          <w:rFonts w:ascii="GHEA Grapalat" w:hAnsi="GHEA Grapalat"/>
        </w:rPr>
        <w:t>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ապրիլի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25</w:t>
      </w:r>
      <w:r>
        <w:rPr>
          <w:rFonts w:ascii="GHEA Grapalat" w:hAnsi="GHEA Grapalat"/>
        </w:rPr>
        <w:t xml:space="preserve">-ի N </w:t>
      </w:r>
      <w:r>
        <w:rPr>
          <w:rFonts w:ascii="GHEA Grapalat" w:hAnsi="GHEA Grapalat"/>
          <w:lang w:val="hy-AM"/>
        </w:rPr>
        <w:t>25042025-07-0183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վկայական</w:t>
      </w:r>
      <w:proofErr w:type="spellEnd"/>
      <w:r>
        <w:rPr>
          <w:rFonts w:ascii="GHEA Grapalat" w:hAnsi="GHEA Grapalat"/>
        </w:rPr>
        <w:t xml:space="preserve">)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քաղաքի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Calibri" w:hAnsi="Calibri" w:cs="Calibri"/>
        </w:rPr>
        <w:t> </w:t>
      </w:r>
      <w:r>
        <w:rPr>
          <w:rFonts w:ascii="GHEA Grapalat" w:hAnsi="GHEA Grapalat"/>
          <w:lang w:val="hy-AM"/>
        </w:rPr>
        <w:t>Սարալանջի</w:t>
      </w:r>
      <w:r>
        <w:rPr>
          <w:rFonts w:ascii="GHEA Grapalat" w:hAnsi="GHEA Grapalat"/>
          <w:lang w:val="hy-AM"/>
        </w:rPr>
        <w:t xml:space="preserve"> փողոցի թիվ </w:t>
      </w:r>
      <w:r>
        <w:rPr>
          <w:rFonts w:ascii="GHEA Grapalat" w:hAnsi="GHEA Grapalat"/>
          <w:lang w:val="hy-AM"/>
        </w:rPr>
        <w:t xml:space="preserve">4/11 </w:t>
      </w:r>
      <w:proofErr w:type="spellStart"/>
      <w:r>
        <w:rPr>
          <w:rFonts w:ascii="GHEA Grapalat" w:hAnsi="GHEA Grapalat"/>
        </w:rPr>
        <w:t>հասցեում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գտնվող</w:t>
      </w:r>
      <w:proofErr w:type="spellEnd"/>
      <w:r>
        <w:rPr>
          <w:rFonts w:ascii="GHEA Grapalat" w:hAnsi="GHEA Grapalat"/>
        </w:rPr>
        <w:t xml:space="preserve"> 07-002-</w:t>
      </w:r>
      <w:r>
        <w:rPr>
          <w:rFonts w:ascii="GHEA Grapalat" w:hAnsi="GHEA Grapalat"/>
          <w:lang w:val="hy-AM"/>
        </w:rPr>
        <w:t>0089</w:t>
      </w:r>
      <w:r>
        <w:rPr>
          <w:rFonts w:ascii="GHEA Grapalat" w:hAnsi="GHEA Grapalat"/>
          <w:lang w:val="hy-AM"/>
        </w:rPr>
        <w:t>-0</w:t>
      </w:r>
      <w:r>
        <w:rPr>
          <w:rFonts w:ascii="GHEA Grapalat" w:hAnsi="GHEA Grapalat"/>
          <w:lang w:val="hy-AM"/>
        </w:rPr>
        <w:t>413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կադաստրային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ծածկագրով</w:t>
      </w:r>
      <w:proofErr w:type="spellEnd"/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185.1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քառակուսի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մետր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մակերեսով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բնակավայրերի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նպատակային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նշանակության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բնակելի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կառուցապատման</w:t>
      </w:r>
      <w:proofErr w:type="spellEnd"/>
      <w:r>
        <w:rPr>
          <w:rFonts w:ascii="Calibri" w:hAnsi="Calibri" w:cs="Calibri"/>
        </w:rPr>
        <w:t> </w:t>
      </w:r>
      <w:r>
        <w:rPr>
          <w:rFonts w:ascii="Calibri" w:hAnsi="Calibri" w:cs="Calibri"/>
          <w:lang w:val="hy-AM"/>
        </w:rPr>
        <w:t xml:space="preserve"> </w:t>
      </w:r>
      <w:proofErr w:type="spellStart"/>
      <w:r>
        <w:rPr>
          <w:rFonts w:ascii="GHEA Grapalat" w:hAnsi="GHEA Grapalat"/>
        </w:rPr>
        <w:t>հողամասը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սահմանակից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ընդլայնվող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հողամասին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և</w:t>
      </w:r>
      <w:r>
        <w:rPr>
          <w:rFonts w:ascii="Calibri" w:hAnsi="Calibri" w:cs="Calibri"/>
        </w:rPr>
        <w:t>  </w:t>
      </w:r>
      <w:proofErr w:type="spellStart"/>
      <w:r w:rsidRPr="00BE48E7">
        <w:rPr>
          <w:rFonts w:ascii="GHEA Grapalat" w:hAnsi="GHEA Grapalat"/>
        </w:rPr>
        <w:t>օտարվող</w:t>
      </w:r>
      <w:proofErr w:type="spellEnd"/>
      <w:r w:rsidRPr="00BE48E7">
        <w:rPr>
          <w:rFonts w:ascii="GHEA Grapalat" w:hAnsi="GHEA Grapalat"/>
        </w:rPr>
        <w:t xml:space="preserve"> </w:t>
      </w:r>
      <w:proofErr w:type="spellStart"/>
      <w:r w:rsidRPr="00BE48E7">
        <w:rPr>
          <w:rFonts w:ascii="GHEA Grapalat" w:hAnsi="GHEA Grapalat"/>
        </w:rPr>
        <w:t>հողամասն</w:t>
      </w:r>
      <w:proofErr w:type="spellEnd"/>
      <w:r w:rsidRPr="00BE48E7">
        <w:rPr>
          <w:rFonts w:ascii="GHEA Grapalat" w:hAnsi="GHEA Grapalat"/>
        </w:rPr>
        <w:t xml:space="preserve"> </w:t>
      </w:r>
      <w:proofErr w:type="spellStart"/>
      <w:r w:rsidRPr="00BE48E7">
        <w:rPr>
          <w:rFonts w:ascii="GHEA Grapalat" w:hAnsi="GHEA Grapalat"/>
        </w:rPr>
        <w:t>արտաքին</w:t>
      </w:r>
      <w:proofErr w:type="spellEnd"/>
      <w:r w:rsidRPr="00BE48E7">
        <w:rPr>
          <w:rFonts w:ascii="GHEA Grapalat" w:hAnsi="GHEA Grapalat"/>
        </w:rPr>
        <w:t xml:space="preserve"> </w:t>
      </w:r>
      <w:proofErr w:type="spellStart"/>
      <w:r w:rsidRPr="00BE48E7">
        <w:rPr>
          <w:rFonts w:ascii="GHEA Grapalat" w:hAnsi="GHEA Grapalat"/>
        </w:rPr>
        <w:t>պարագծով</w:t>
      </w:r>
      <w:proofErr w:type="spellEnd"/>
      <w:r w:rsidRPr="00BE48E7">
        <w:rPr>
          <w:rFonts w:ascii="GHEA Grapalat" w:hAnsi="GHEA Grapalat"/>
        </w:rPr>
        <w:t xml:space="preserve"> </w:t>
      </w:r>
      <w:proofErr w:type="spellStart"/>
      <w:r w:rsidRPr="00BE48E7">
        <w:rPr>
          <w:rFonts w:ascii="GHEA Grapalat" w:hAnsi="GHEA Grapalat"/>
        </w:rPr>
        <w:t>առնվազն</w:t>
      </w:r>
      <w:proofErr w:type="spellEnd"/>
      <w:r w:rsidRPr="00BE48E7">
        <w:rPr>
          <w:rFonts w:ascii="GHEA Grapalat" w:hAnsi="GHEA Grapalat"/>
        </w:rPr>
        <w:t xml:space="preserve"> 60 </w:t>
      </w:r>
      <w:proofErr w:type="spellStart"/>
      <w:r w:rsidRPr="00BE48E7">
        <w:rPr>
          <w:rFonts w:ascii="GHEA Grapalat" w:hAnsi="GHEA Grapalat"/>
        </w:rPr>
        <w:t>տոկոսով</w:t>
      </w:r>
      <w:proofErr w:type="spellEnd"/>
      <w:r w:rsidRPr="00BE48E7">
        <w:rPr>
          <w:rFonts w:ascii="GHEA Grapalat" w:hAnsi="GHEA Grapalat"/>
        </w:rPr>
        <w:t xml:space="preserve"> </w:t>
      </w:r>
      <w:proofErr w:type="spellStart"/>
      <w:r w:rsidRPr="00BE48E7">
        <w:rPr>
          <w:rFonts w:ascii="GHEA Grapalat" w:hAnsi="GHEA Grapalat"/>
        </w:rPr>
        <w:t>պարփակված</w:t>
      </w:r>
      <w:proofErr w:type="spellEnd"/>
      <w:r w:rsidRPr="00BE48E7">
        <w:rPr>
          <w:rFonts w:ascii="GHEA Grapalat" w:hAnsi="GHEA Grapalat"/>
        </w:rPr>
        <w:t xml:space="preserve"> է </w:t>
      </w:r>
      <w:proofErr w:type="spellStart"/>
      <w:r w:rsidRPr="00BE48E7">
        <w:rPr>
          <w:rFonts w:ascii="GHEA Grapalat" w:hAnsi="GHEA Grapalat"/>
        </w:rPr>
        <w:t>ընդլայնվող</w:t>
      </w:r>
      <w:proofErr w:type="spellEnd"/>
      <w:r w:rsidRPr="00BE48E7">
        <w:rPr>
          <w:rFonts w:ascii="GHEA Grapalat" w:hAnsi="GHEA Grapalat"/>
        </w:rPr>
        <w:t xml:space="preserve"> </w:t>
      </w:r>
      <w:proofErr w:type="spellStart"/>
      <w:r w:rsidRPr="00BE48E7">
        <w:rPr>
          <w:rFonts w:ascii="GHEA Grapalat" w:hAnsi="GHEA Grapalat"/>
        </w:rPr>
        <w:t>հողամասով</w:t>
      </w:r>
      <w:proofErr w:type="spellEnd"/>
      <w:r w:rsidRPr="00BE48E7">
        <w:rPr>
          <w:rFonts w:ascii="GHEA Grapalat" w:hAnsi="GHEA Grapalat"/>
        </w:rPr>
        <w:t>.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>։</w:t>
      </w:r>
    </w:p>
    <w:p w14:paraId="3877D14F" w14:textId="151C38B4" w:rsidR="009042F5" w:rsidRDefault="009042F5" w:rsidP="009042F5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Վերը նշված հանգամանքը ՀՀ կառավարության 2016 թվականի մայիսի 26-ի N 550-ն որոշման հիման վրա հիմք է սույն նախագծի ընդունման համար և օտարվող հողամասը չի կարող դիտվել որպես առանձին գույքային միավոր աճուրդային կարգով օտարելու համար։ Օտարվող հողամասը գտնվում է տարածագնահատման գոտիականության </w:t>
      </w:r>
      <w:r>
        <w:rPr>
          <w:rFonts w:ascii="GHEA Grapalat" w:hAnsi="GHEA Grapalat"/>
          <w:lang w:val="hy-AM"/>
        </w:rPr>
        <w:t>9</w:t>
      </w:r>
      <w:r>
        <w:rPr>
          <w:rFonts w:ascii="GHEA Grapalat" w:hAnsi="GHEA Grapalat"/>
          <w:lang w:val="hy-AM"/>
        </w:rPr>
        <w:t xml:space="preserve">-րդ գոտում և հողամասի կադաստրային արժեքը մեկ քառակուսի մետրի համար կազմում է </w:t>
      </w:r>
      <w:r>
        <w:rPr>
          <w:rFonts w:ascii="GHEA Grapalat" w:hAnsi="GHEA Grapalat"/>
          <w:lang w:val="hy-AM"/>
        </w:rPr>
        <w:t>10513</w:t>
      </w:r>
      <w:r>
        <w:rPr>
          <w:rFonts w:ascii="GHEA Grapalat" w:hAnsi="GHEA Grapalat"/>
          <w:lang w:val="hy-AM"/>
        </w:rPr>
        <w:t>,8 ՀՀ դրամ։</w:t>
      </w:r>
      <w:bookmarkEnd w:id="0"/>
      <w:bookmarkEnd w:id="1"/>
    </w:p>
    <w:p w14:paraId="67A58F00" w14:textId="351C77CE" w:rsidR="009042F5" w:rsidRDefault="009042F5" w:rsidP="009042F5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«Աբովյան համայնքի սեփականություն հանդիսացող Աբովյան համայնքի Աբովյան քաղաքի </w:t>
      </w:r>
      <w:r>
        <w:rPr>
          <w:rFonts w:ascii="GHEA Grapalat" w:hAnsi="GHEA Grapalat"/>
          <w:lang w:val="hy-AM"/>
        </w:rPr>
        <w:t xml:space="preserve">Սարալանջի </w:t>
      </w:r>
      <w:r>
        <w:rPr>
          <w:rFonts w:ascii="GHEA Grapalat" w:hAnsi="GHEA Grapalat"/>
          <w:lang w:val="hy-AM"/>
        </w:rPr>
        <w:t xml:space="preserve">փողոցի թիվ </w:t>
      </w:r>
      <w:r>
        <w:rPr>
          <w:rFonts w:ascii="GHEA Grapalat" w:hAnsi="GHEA Grapalat"/>
          <w:lang w:val="hy-AM"/>
        </w:rPr>
        <w:t>4/11</w:t>
      </w:r>
      <w:r>
        <w:rPr>
          <w:rFonts w:ascii="GHEA Grapalat" w:hAnsi="GHEA Grapalat"/>
          <w:lang w:val="hy-AM"/>
        </w:rPr>
        <w:t xml:space="preserve"> հասցեում գտվող հողամասն </w:t>
      </w:r>
      <w:r>
        <w:rPr>
          <w:rFonts w:ascii="GHEA Grapalat" w:hAnsi="GHEA Grapalat"/>
          <w:lang w:val="hy-AM"/>
        </w:rPr>
        <w:t>Վազգեն Զաքարյանին</w:t>
      </w:r>
      <w:bookmarkStart w:id="2" w:name="_GoBack"/>
      <w:bookmarkEnd w:id="2"/>
      <w:r>
        <w:rPr>
          <w:rFonts w:ascii="GHEA Grapalat" w:hAnsi="GHEA Grapalat"/>
          <w:lang w:val="hy-AM"/>
        </w:rPr>
        <w:t xml:space="preserve"> ուղղակի վաճառքով, ընդլայնման նպատակով օտարելու մասին» Աբովյան համայնքի ավագանու որոշման նախագծի ընդունման առնչությամբ առաջանում է Աբովյան համայնքի ղեկավարի՝ հողամասերին միասնական հասցե տրամադրելու մասին որոշման ընդունման անհրաժեշտություն։</w:t>
      </w:r>
    </w:p>
    <w:p w14:paraId="556BE1E5" w14:textId="77777777" w:rsidR="009042F5" w:rsidRDefault="009042F5" w:rsidP="009042F5">
      <w:pPr>
        <w:spacing w:after="0"/>
        <w:jc w:val="both"/>
        <w:rPr>
          <w:rFonts w:ascii="GHEA Grapalat" w:hAnsi="GHEA Grapalat"/>
          <w:lang w:val="hy-AM"/>
        </w:rPr>
      </w:pPr>
    </w:p>
    <w:p w14:paraId="26C5E170" w14:textId="77777777" w:rsidR="009042F5" w:rsidRDefault="009042F5" w:rsidP="009042F5">
      <w:pPr>
        <w:spacing w:after="0"/>
        <w:jc w:val="both"/>
        <w:rPr>
          <w:rFonts w:ascii="GHEA Grapalat" w:hAnsi="GHEA Grapalat"/>
          <w:lang w:val="hy-AM"/>
        </w:rPr>
      </w:pPr>
    </w:p>
    <w:p w14:paraId="106657F6" w14:textId="77777777" w:rsidR="009042F5" w:rsidRPr="00765906" w:rsidRDefault="009042F5" w:rsidP="009042F5">
      <w:pPr>
        <w:spacing w:after="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</w:t>
      </w:r>
      <w:r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           </w:t>
      </w:r>
      <w:proofErr w:type="gramStart"/>
      <w:r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  <w:r>
        <w:rPr>
          <w:rFonts w:ascii="GHEA Grapalat" w:hAnsi="GHEA Grapalat"/>
          <w:b/>
          <w:sz w:val="24"/>
          <w:szCs w:val="24"/>
        </w:rPr>
        <w:t xml:space="preserve">  </w:t>
      </w:r>
    </w:p>
    <w:p w14:paraId="1B4E1889" w14:textId="77777777" w:rsidR="00B743F2" w:rsidRDefault="00B743F2"/>
    <w:sectPr w:rsidR="00B7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E4"/>
    <w:rsid w:val="000F64E4"/>
    <w:rsid w:val="001D03B1"/>
    <w:rsid w:val="009042F5"/>
    <w:rsid w:val="00B743F2"/>
    <w:rsid w:val="00F9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80A2"/>
  <w15:chartTrackingRefBased/>
  <w15:docId w15:val="{E301E812-6749-4834-8B4A-3E6A86C6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42F5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2025-05-06T06:14:00Z</dcterms:created>
  <dcterms:modified xsi:type="dcterms:W3CDTF">2025-05-06T06:18:00Z</dcterms:modified>
</cp:coreProperties>
</file>