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1F36" w14:textId="77777777" w:rsidR="00463736" w:rsidRPr="001C2FC0" w:rsidRDefault="006B6507" w:rsidP="001E3CA7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C2FC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92F35F5" w14:textId="503D5D13" w:rsidR="006B6507" w:rsidRPr="001C2FC0" w:rsidRDefault="00725295" w:rsidP="001E3CA7">
      <w:pPr>
        <w:spacing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1C2FC0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ԱՎԱԳԱՆՈՒ 202</w:t>
      </w:r>
      <w:r w:rsidR="007B2E41" w:rsidRPr="001C2FC0">
        <w:rPr>
          <w:rFonts w:ascii="GHEA Grapalat" w:hAnsi="GHEA Grapalat"/>
          <w:b/>
          <w:bCs/>
          <w:shd w:val="clear" w:color="auto" w:fill="FFFFFF"/>
          <w:lang w:val="hy-AM"/>
        </w:rPr>
        <w:t>4</w:t>
      </w:r>
      <w:r w:rsidRPr="001C2FC0">
        <w:rPr>
          <w:rFonts w:ascii="GHEA Grapalat" w:hAnsi="GHEA Grapalat"/>
          <w:b/>
          <w:bCs/>
          <w:shd w:val="clear" w:color="auto" w:fill="FFFFFF"/>
          <w:lang w:val="hy-AM"/>
        </w:rPr>
        <w:t xml:space="preserve"> ԹՎԱԿԱՆԻ </w:t>
      </w:r>
      <w:r w:rsidR="007B2E41" w:rsidRPr="001C2FC0">
        <w:rPr>
          <w:rFonts w:ascii="GHEA Grapalat" w:hAnsi="GHEA Grapalat"/>
          <w:b/>
          <w:bCs/>
          <w:shd w:val="clear" w:color="auto" w:fill="FFFFFF"/>
          <w:lang w:val="hy-AM"/>
        </w:rPr>
        <w:t>ԴԵԿՏԵՄԲԵՐԻ 24</w:t>
      </w:r>
      <w:r w:rsidRPr="001C2FC0">
        <w:rPr>
          <w:rFonts w:ascii="GHEA Grapalat" w:hAnsi="GHEA Grapalat"/>
          <w:b/>
          <w:bCs/>
          <w:shd w:val="clear" w:color="auto" w:fill="FFFFFF"/>
          <w:lang w:val="hy-AM"/>
        </w:rPr>
        <w:t xml:space="preserve">-Ի N </w:t>
      </w:r>
      <w:r w:rsidR="007B2E41" w:rsidRPr="001C2FC0">
        <w:rPr>
          <w:rFonts w:ascii="GHEA Grapalat" w:hAnsi="GHEA Grapalat"/>
          <w:b/>
          <w:bCs/>
          <w:shd w:val="clear" w:color="auto" w:fill="FFFFFF"/>
          <w:lang w:val="hy-AM"/>
        </w:rPr>
        <w:t>211</w:t>
      </w:r>
      <w:r w:rsidRPr="001C2FC0">
        <w:rPr>
          <w:rFonts w:ascii="GHEA Grapalat" w:hAnsi="GHEA Grapalat"/>
          <w:b/>
          <w:bCs/>
          <w:shd w:val="clear" w:color="auto" w:fill="FFFFFF"/>
          <w:lang w:val="hy-AM"/>
        </w:rPr>
        <w:t xml:space="preserve">-Ա ՈՐՈՇՄԱՆ ՄԵՋ </w:t>
      </w:r>
      <w:r w:rsidR="002F7A45">
        <w:rPr>
          <w:rFonts w:ascii="GHEA Grapalat" w:hAnsi="GHEA Grapalat"/>
          <w:b/>
          <w:bCs/>
          <w:shd w:val="clear" w:color="auto" w:fill="FFFFFF"/>
          <w:lang w:val="hy-AM"/>
        </w:rPr>
        <w:t>ԼՐԱՑՈՒՄ</w:t>
      </w:r>
      <w:r w:rsidRPr="001C2FC0">
        <w:rPr>
          <w:rFonts w:ascii="GHEA Grapalat" w:hAnsi="GHEA Grapalat"/>
          <w:b/>
          <w:bCs/>
          <w:shd w:val="clear" w:color="auto" w:fill="FFFFFF"/>
          <w:lang w:val="hy-AM"/>
        </w:rPr>
        <w:t xml:space="preserve"> ԿԱՏԱՐԵԼՈՒ ՄԱՍԻՆ </w:t>
      </w:r>
      <w:r w:rsidR="00B35AED" w:rsidRPr="001C2FC0">
        <w:rPr>
          <w:rFonts w:ascii="GHEA Grapalat" w:hAnsi="GHEA Grapalat"/>
          <w:b/>
          <w:bCs/>
          <w:shd w:val="clear" w:color="auto" w:fill="FFFFFF"/>
          <w:lang w:val="hy-AM"/>
        </w:rPr>
        <w:t>ՆԱԽԱԳԾԻ ԸՆԴՈՒՆՄԱՆ ԱՆՀՐԱԺԵՇՏՈՒԹՅԱՆ ՄԱՍԻՆ</w:t>
      </w:r>
    </w:p>
    <w:p w14:paraId="4335BB97" w14:textId="77777777" w:rsidR="00CB4408" w:rsidRPr="001C2FC0" w:rsidRDefault="00CB4408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6A638C" w14:textId="77777777" w:rsidR="00725295" w:rsidRPr="001C2FC0" w:rsidRDefault="00725295" w:rsidP="001C2FC0">
      <w:pPr>
        <w:pStyle w:val="a3"/>
        <w:autoSpaceDE w:val="0"/>
        <w:autoSpaceDN w:val="0"/>
        <w:adjustRightInd w:val="0"/>
        <w:spacing w:after="0" w:line="360" w:lineRule="auto"/>
        <w:ind w:left="76" w:right="-284"/>
        <w:jc w:val="both"/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</w:pP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Նախագիծը մշակվել է </w:t>
      </w:r>
      <w:r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«Նորմատիվ</w:t>
      </w:r>
      <w:r w:rsidRPr="001C2FC0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իրավական</w:t>
      </w:r>
      <w:r w:rsidRPr="001C2FC0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ակտերի</w:t>
      </w:r>
      <w:r w:rsidRPr="001C2FC0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մասին» օրենքի </w:t>
      </w:r>
      <w:r w:rsidR="00824F15" w:rsidRPr="001C2FC0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824F15"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>33-</w:t>
      </w:r>
      <w:r w:rsidR="00824F15" w:rsidRPr="001C2FC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րդ</w:t>
      </w:r>
      <w:r w:rsidR="00824F15"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24F15" w:rsidRPr="001C2FC0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հոդվածի</w:t>
      </w:r>
      <w:r w:rsidR="00824F15" w:rsidRPr="001C2FC0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824F15"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</w:t>
      </w:r>
      <w:r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34-րդ հոդվածի 4-րդ </w:t>
      </w:r>
      <w:r w:rsidR="00824F15"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</w:t>
      </w:r>
      <w:r w:rsidRPr="001C2F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C2FC0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համապատասխան։</w:t>
      </w:r>
    </w:p>
    <w:p w14:paraId="76CC6820" w14:textId="77777777" w:rsidR="007B2E41" w:rsidRPr="001C2FC0" w:rsidRDefault="00725295" w:rsidP="001C2FC0">
      <w:pPr>
        <w:pStyle w:val="a3"/>
        <w:autoSpaceDE w:val="0"/>
        <w:autoSpaceDN w:val="0"/>
        <w:adjustRightInd w:val="0"/>
        <w:spacing w:after="0" w:line="360" w:lineRule="auto"/>
        <w:ind w:left="76" w:right="-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Դեռևս 202</w:t>
      </w:r>
      <w:r w:rsidR="007B2E41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4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թվականի դեկտեմբերի </w:t>
      </w:r>
      <w:r w:rsidR="007B2E41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24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-ին N </w:t>
      </w:r>
      <w:r w:rsidR="007B2E41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211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-Ա որոշմամբ </w:t>
      </w:r>
      <w:r w:rsidR="00824F15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համայնքի ավագանին 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հավանություն էր տվել Աբովյան համայնքում 202</w:t>
      </w:r>
      <w:r w:rsidR="007B2E41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5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թվականի մասնակցային բյուջետավորման գործընթացն սկսելուն, որով սահմանվել էին հիշյալ գործընթացի հիմնական պայմանները։</w:t>
      </w:r>
    </w:p>
    <w:p w14:paraId="56602372" w14:textId="77777777" w:rsidR="007B2E41" w:rsidRPr="001C2FC0" w:rsidRDefault="007B2E41" w:rsidP="001C2FC0">
      <w:pPr>
        <w:pStyle w:val="a3"/>
        <w:autoSpaceDE w:val="0"/>
        <w:autoSpaceDN w:val="0"/>
        <w:adjustRightInd w:val="0"/>
        <w:spacing w:after="0" w:line="360" w:lineRule="auto"/>
        <w:ind w:left="76" w:right="-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ՀՀ կառավարության 2025 թվականի փետրվարի 20-ի </w:t>
      </w:r>
      <w:r w:rsidRPr="001C2FC0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N 188-</w:t>
      </w:r>
      <w:r w:rsidRPr="001C2FC0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>Ն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որոշմամբ հստակեցվել է 2025 թվականին մասնակցային բյուջետավորում գործընթացի համար պետական բյուջեից համայնքներին տրվող սուբվենցիոն գումարի չափը։</w:t>
      </w:r>
    </w:p>
    <w:p w14:paraId="2F79EDF1" w14:textId="5AD1F974" w:rsidR="00A57AFB" w:rsidRPr="001C2FC0" w:rsidRDefault="007B2E41" w:rsidP="001C2FC0">
      <w:pPr>
        <w:pStyle w:val="a3"/>
        <w:autoSpaceDE w:val="0"/>
        <w:autoSpaceDN w:val="0"/>
        <w:adjustRightInd w:val="0"/>
        <w:spacing w:after="0" w:line="360" w:lineRule="auto"/>
        <w:ind w:left="76" w:right="-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Համաձայն վերոնշյալ որոշման Աբովյան համայնքը 2025 թվականի պետական բյուջեից մասնակցային բյուջետավորում ծրագրի իրականացման համար կստանա 58</w:t>
      </w:r>
      <w:r w:rsidRPr="001C2FC0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933</w:t>
      </w:r>
      <w:r w:rsidRPr="001C2FC0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900 ՀՀ դրամ։ Աբովյանի համայնքապետարանը համաձայն ՀՀ կառավարության 2023 թվականի նոյեմբերի 2-ի N 1890-Ն որոշմ</w:t>
      </w:r>
      <w:r w:rsidR="001C2FC0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ամբ հաստատված կարգի 14-րդ կետի մասնակցային բյուջետավորմամբ ձևավորված յուրաքանչյուր սուբվենցիոն ծրագրի իրականացման համար համայնքի բյուջեից (ֆոնդային մասից) ֆինանսավորման մասնաբաժինը չի կարող պակաս նախատեսվել տվյալ ծրագրի ծախսերի ընդհանուր գումարի</w:t>
      </w:r>
      <w:r w:rsidR="002F7A4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առնվազն</w:t>
      </w:r>
      <w:r w:rsidR="001C2FC0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20 տոկոսից:</w:t>
      </w:r>
      <w:r w:rsidR="0002570D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ab/>
      </w:r>
      <w:r w:rsidR="0002570D" w:rsidRPr="001C2FC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br/>
      </w:r>
      <w:r w:rsidR="0002570D" w:rsidRPr="001C2FC0">
        <w:rPr>
          <w:rFonts w:ascii="GHEA Grapalat" w:hAnsi="GHEA Grapalat" w:cs="Arial"/>
          <w:bCs/>
          <w:sz w:val="24"/>
          <w:szCs w:val="24"/>
          <w:shd w:val="clear" w:color="auto" w:fill="FFFFFF"/>
          <w:lang w:val="hy-AM"/>
        </w:rPr>
        <w:t>Ն</w:t>
      </w:r>
      <w:r w:rsidR="00A57AFB" w:rsidRPr="001C2FC0">
        <w:rPr>
          <w:rFonts w:ascii="GHEA Grapalat" w:hAnsi="GHEA Grapalat" w:cs="Sylfaen"/>
          <w:sz w:val="24"/>
          <w:szCs w:val="24"/>
          <w:lang w:val="hy-AM"/>
        </w:rPr>
        <w:t>ախագծի</w:t>
      </w:r>
      <w:r w:rsidR="002F7A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7AFB" w:rsidRPr="001C2FC0">
        <w:rPr>
          <w:rFonts w:ascii="GHEA Grapalat" w:hAnsi="GHEA Grapalat" w:cs="Sylfaen"/>
          <w:sz w:val="24"/>
          <w:szCs w:val="24"/>
          <w:lang w:val="hy-AM"/>
        </w:rPr>
        <w:t>ընդունման առնչությամբ այլ իրավական ակտերի ընդունման անհրաժեշտություն չի առաջանում։</w:t>
      </w:r>
      <w:r w:rsidR="00A57AFB" w:rsidRPr="001C2FC0">
        <w:rPr>
          <w:rFonts w:ascii="GHEA Grapalat" w:hAnsi="GHEA Grapalat" w:cs="Sylfaen"/>
          <w:sz w:val="24"/>
          <w:szCs w:val="24"/>
          <w:lang w:val="hy-AM"/>
        </w:rPr>
        <w:tab/>
      </w:r>
      <w:r w:rsidR="00A57AFB" w:rsidRPr="001C2FC0">
        <w:rPr>
          <w:rFonts w:ascii="GHEA Grapalat" w:hAnsi="GHEA Grapalat" w:cs="Sylfaen"/>
          <w:sz w:val="24"/>
          <w:szCs w:val="24"/>
          <w:lang w:val="hy-AM"/>
        </w:rPr>
        <w:br/>
      </w:r>
    </w:p>
    <w:p w14:paraId="73AA0898" w14:textId="77777777" w:rsidR="00A57AFB" w:rsidRPr="001C2FC0" w:rsidRDefault="00A57AFB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D18AB73" w14:textId="77777777" w:rsidR="00123EAD" w:rsidRPr="001C2FC0" w:rsidRDefault="00123EAD" w:rsidP="00A57AF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16763AEA" w14:textId="77777777" w:rsidR="00123EAD" w:rsidRPr="001C2FC0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hy-AM" w:eastAsia="en-US"/>
        </w:rPr>
      </w:pPr>
    </w:p>
    <w:p w14:paraId="50BED835" w14:textId="503E5AD1" w:rsidR="00123EAD" w:rsidRPr="001C2FC0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hy-AM" w:eastAsia="en-US"/>
        </w:rPr>
      </w:pPr>
      <w:r w:rsidRPr="001C2FC0">
        <w:rPr>
          <w:rFonts w:ascii="GHEA Grapalat" w:hAnsi="GHEA Grapalat"/>
          <w:b/>
          <w:lang w:val="hy-AM"/>
        </w:rPr>
        <w:t>ՀԱՄԱՅՆՔԻ ՂԵԿԱՎԱՐ՝</w:t>
      </w:r>
      <w:r w:rsidRPr="001C2FC0">
        <w:rPr>
          <w:rFonts w:ascii="GHEA Grapalat" w:hAnsi="GHEA Grapalat"/>
          <w:b/>
          <w:lang w:val="hy-AM"/>
        </w:rPr>
        <w:tab/>
      </w:r>
      <w:r w:rsidRPr="001C2FC0">
        <w:rPr>
          <w:rFonts w:ascii="GHEA Grapalat" w:hAnsi="GHEA Grapalat"/>
          <w:b/>
          <w:lang w:val="hy-AM"/>
        </w:rPr>
        <w:tab/>
      </w:r>
      <w:r w:rsidRPr="001C2FC0">
        <w:rPr>
          <w:rFonts w:ascii="GHEA Grapalat" w:hAnsi="GHEA Grapalat"/>
          <w:b/>
          <w:lang w:val="hy-AM"/>
        </w:rPr>
        <w:tab/>
        <w:t xml:space="preserve">                 </w:t>
      </w:r>
      <w:r w:rsidRPr="001C2FC0">
        <w:rPr>
          <w:rFonts w:ascii="GHEA Grapalat" w:hAnsi="GHEA Grapalat"/>
          <w:b/>
          <w:lang w:val="hy-AM"/>
        </w:rPr>
        <w:tab/>
      </w:r>
      <w:r w:rsidR="001C2FC0" w:rsidRPr="001C2FC0">
        <w:rPr>
          <w:rFonts w:ascii="GHEA Grapalat" w:hAnsi="GHEA Grapalat"/>
          <w:b/>
          <w:lang w:val="hy-AM"/>
        </w:rPr>
        <w:t>Է</w:t>
      </w:r>
      <w:r w:rsidRPr="001C2FC0">
        <w:rPr>
          <w:rFonts w:ascii="GHEA Grapalat" w:hAnsi="GHEA Grapalat"/>
          <w:b/>
          <w:lang w:val="hy-AM"/>
        </w:rPr>
        <w:t xml:space="preserve">. </w:t>
      </w:r>
      <w:r w:rsidR="001C2FC0" w:rsidRPr="001C2FC0">
        <w:rPr>
          <w:rFonts w:ascii="GHEA Grapalat" w:hAnsi="GHEA Grapalat"/>
          <w:b/>
          <w:lang w:val="hy-AM"/>
        </w:rPr>
        <w:t>ԲԱԲԱՅԱՆ</w:t>
      </w:r>
    </w:p>
    <w:p w14:paraId="447941BF" w14:textId="77777777" w:rsidR="0049581C" w:rsidRPr="001C2FC0" w:rsidRDefault="0049581C" w:rsidP="00123EAD">
      <w:pPr>
        <w:pStyle w:val="a3"/>
        <w:spacing w:after="0"/>
        <w:ind w:left="-284" w:right="-284" w:firstLine="284"/>
        <w:jc w:val="both"/>
        <w:rPr>
          <w:rFonts w:ascii="GHEA Grapalat" w:eastAsia="Calibri" w:hAnsi="GHEA Grapalat"/>
          <w:lang w:val="hy-AM" w:eastAsia="en-US"/>
        </w:rPr>
      </w:pPr>
    </w:p>
    <w:p w14:paraId="7ADC03B7" w14:textId="77777777" w:rsidR="006B6507" w:rsidRPr="001C2FC0" w:rsidRDefault="006B6507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lang w:val="hy-AM"/>
        </w:rPr>
      </w:pPr>
    </w:p>
    <w:p w14:paraId="658780AF" w14:textId="77777777" w:rsidR="00123EAD" w:rsidRPr="001C2FC0" w:rsidRDefault="00123EAD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lang w:val="hy-AM"/>
        </w:rPr>
      </w:pPr>
    </w:p>
    <w:sectPr w:rsidR="00123EAD" w:rsidRPr="001C2FC0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46571"/>
    <w:multiLevelType w:val="hybridMultilevel"/>
    <w:tmpl w:val="F2DEF588"/>
    <w:lvl w:ilvl="0" w:tplc="C2269C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41638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028957">
    <w:abstractNumId w:val="2"/>
  </w:num>
  <w:num w:numId="3" w16cid:durableId="2117865971">
    <w:abstractNumId w:val="1"/>
  </w:num>
  <w:num w:numId="4" w16cid:durableId="56050438">
    <w:abstractNumId w:val="0"/>
  </w:num>
  <w:num w:numId="5" w16cid:durableId="1829512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2570D"/>
    <w:rsid w:val="000324F3"/>
    <w:rsid w:val="000A1B1C"/>
    <w:rsid w:val="000E60C9"/>
    <w:rsid w:val="00123EAD"/>
    <w:rsid w:val="0018303B"/>
    <w:rsid w:val="00186A2A"/>
    <w:rsid w:val="001A4CDC"/>
    <w:rsid w:val="001C2FC0"/>
    <w:rsid w:val="001E3CA7"/>
    <w:rsid w:val="001F513C"/>
    <w:rsid w:val="00222608"/>
    <w:rsid w:val="00231C4F"/>
    <w:rsid w:val="00243FA9"/>
    <w:rsid w:val="0027777B"/>
    <w:rsid w:val="002B056A"/>
    <w:rsid w:val="002F3C87"/>
    <w:rsid w:val="002F7A45"/>
    <w:rsid w:val="00352C44"/>
    <w:rsid w:val="003D2F80"/>
    <w:rsid w:val="003F58DD"/>
    <w:rsid w:val="00460BDD"/>
    <w:rsid w:val="004634C9"/>
    <w:rsid w:val="00463736"/>
    <w:rsid w:val="0049581C"/>
    <w:rsid w:val="004B6491"/>
    <w:rsid w:val="00593C6F"/>
    <w:rsid w:val="005E2E90"/>
    <w:rsid w:val="00623D3F"/>
    <w:rsid w:val="006A148C"/>
    <w:rsid w:val="006B6507"/>
    <w:rsid w:val="006E689D"/>
    <w:rsid w:val="007029F6"/>
    <w:rsid w:val="00725295"/>
    <w:rsid w:val="00784F9D"/>
    <w:rsid w:val="007B2E41"/>
    <w:rsid w:val="007C2437"/>
    <w:rsid w:val="007F4094"/>
    <w:rsid w:val="00824F15"/>
    <w:rsid w:val="00835CFC"/>
    <w:rsid w:val="00890260"/>
    <w:rsid w:val="008D1DC2"/>
    <w:rsid w:val="00903347"/>
    <w:rsid w:val="009238AB"/>
    <w:rsid w:val="0092428B"/>
    <w:rsid w:val="009413F1"/>
    <w:rsid w:val="00972D6D"/>
    <w:rsid w:val="009E7217"/>
    <w:rsid w:val="00A16437"/>
    <w:rsid w:val="00A50AA7"/>
    <w:rsid w:val="00A57AFB"/>
    <w:rsid w:val="00AA5CAF"/>
    <w:rsid w:val="00B2001B"/>
    <w:rsid w:val="00B35AED"/>
    <w:rsid w:val="00B875E2"/>
    <w:rsid w:val="00B934B5"/>
    <w:rsid w:val="00BA0D89"/>
    <w:rsid w:val="00BB48AB"/>
    <w:rsid w:val="00BE4D5C"/>
    <w:rsid w:val="00C421CB"/>
    <w:rsid w:val="00C439E9"/>
    <w:rsid w:val="00C45202"/>
    <w:rsid w:val="00C63529"/>
    <w:rsid w:val="00C80434"/>
    <w:rsid w:val="00CB4408"/>
    <w:rsid w:val="00DB7836"/>
    <w:rsid w:val="00EB60F3"/>
    <w:rsid w:val="00EE3857"/>
    <w:rsid w:val="00F62A3E"/>
    <w:rsid w:val="00F654C5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67CC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2</cp:revision>
  <cp:lastPrinted>2023-12-08T11:30:00Z</cp:lastPrinted>
  <dcterms:created xsi:type="dcterms:W3CDTF">2025-03-11T07:00:00Z</dcterms:created>
  <dcterms:modified xsi:type="dcterms:W3CDTF">2025-03-11T07:00:00Z</dcterms:modified>
</cp:coreProperties>
</file>