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0CAF" w14:textId="77777777" w:rsidR="006C1BE4" w:rsidRPr="00D003E8" w:rsidRDefault="006C1BE4" w:rsidP="006C5FB6">
      <w:pPr>
        <w:tabs>
          <w:tab w:val="left" w:pos="9639"/>
        </w:tabs>
        <w:spacing w:after="0" w:line="360" w:lineRule="auto"/>
        <w:ind w:firstLine="567"/>
        <w:contextualSpacing/>
        <w:jc w:val="right"/>
        <w:rPr>
          <w:rFonts w:ascii="GHEA Grapalat" w:hAnsi="GHEA Grapalat" w:cs="Sylfaen"/>
          <w:bCs/>
          <w:color w:val="000000" w:themeColor="text1"/>
          <w:lang w:val="hy-AM"/>
        </w:rPr>
      </w:pPr>
    </w:p>
    <w:p w14:paraId="1CDB6F44" w14:textId="77777777" w:rsidR="006C1BE4" w:rsidRPr="006C5FB6" w:rsidRDefault="00C4611B" w:rsidP="006C5FB6">
      <w:pPr>
        <w:tabs>
          <w:tab w:val="left" w:pos="9639"/>
        </w:tabs>
        <w:spacing w:after="0" w:line="360" w:lineRule="auto"/>
        <w:ind w:firstLine="567"/>
        <w:contextualSpacing/>
        <w:jc w:val="center"/>
        <w:rPr>
          <w:rFonts w:ascii="GHEA Grapalat" w:hAnsi="GHEA Grapalat" w:cs="Sylfaen"/>
          <w:b/>
          <w:bCs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bCs/>
          <w:color w:val="000000" w:themeColor="text1"/>
          <w:lang w:val="hy-AM"/>
        </w:rPr>
        <w:t xml:space="preserve">ԱԲՈՎՅԱՆ </w:t>
      </w:r>
      <w:r w:rsidR="006C1BE4" w:rsidRPr="006C5FB6">
        <w:rPr>
          <w:rFonts w:ascii="GHEA Grapalat" w:hAnsi="GHEA Grapalat" w:cs="Sylfaen"/>
          <w:b/>
          <w:bCs/>
          <w:color w:val="000000" w:themeColor="text1"/>
          <w:lang w:val="hy-AM"/>
        </w:rPr>
        <w:t>ՀԱՄԱՅՆՔԻ ՂԵԿԱՎԱՐԻ ԲՅՈՒՋԵՏԱՅԻՆ ՈՒՂԵՐՁԸ</w:t>
      </w:r>
    </w:p>
    <w:p w14:paraId="54E97551" w14:textId="08079AE9" w:rsidR="006C1BE4" w:rsidRPr="006C5FB6" w:rsidRDefault="006C1BE4" w:rsidP="006C5FB6">
      <w:pPr>
        <w:tabs>
          <w:tab w:val="left" w:pos="9639"/>
        </w:tabs>
        <w:spacing w:after="0" w:line="360" w:lineRule="auto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color w:val="000000" w:themeColor="text1"/>
          <w:lang w:val="hy-AM"/>
        </w:rPr>
        <w:t>1.ՀԱՄԱՅՆՔԻ ՂԵԿԱՎԱՐԻ ԶԵԿՈՒՅՑԸ ԲՅՈՒՋԵՏԱՅԻՆ ՏԱՐՎԱ ՀԱՄԱՅՆՔԻ ԶԱՐԳԱՑՄԱՆ ՀԻՄՆԱԿԱՆ ՈՒՂՂՈՒԹՅՈՒՆՆԵՐԻ ՄԱՍԻՆ</w:t>
      </w:r>
      <w:r w:rsidR="006C5FB6" w:rsidRPr="006C5FB6">
        <w:rPr>
          <w:rFonts w:ascii="GHEA Grapalat" w:hAnsi="GHEA Grapalat" w:cs="Sylfaen"/>
          <w:b/>
          <w:color w:val="000000" w:themeColor="text1"/>
          <w:lang w:val="hy-AM"/>
        </w:rPr>
        <w:br/>
      </w:r>
    </w:p>
    <w:p w14:paraId="1B469844" w14:textId="582C759A" w:rsidR="00EA27C3" w:rsidRPr="00D003E8" w:rsidRDefault="00EA27C3" w:rsidP="006C5FB6">
      <w:pPr>
        <w:tabs>
          <w:tab w:val="left" w:pos="9639"/>
        </w:tabs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բյուջեն մշակվել է</w:t>
      </w:r>
      <w:r w:rsidR="006C5F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հիմք ընդունելով Աբովյան 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2</w:t>
      </w:r>
      <w:r w:rsidRPr="00D003E8">
        <w:rPr>
          <w:rFonts w:ascii="GHEA Grapalat" w:hAnsi="GHEA Grapalat" w:cs="Sylfaen"/>
          <w:color w:val="000000" w:themeColor="text1"/>
          <w:lang w:val="hy-AM"/>
        </w:rPr>
        <w:t>–202</w:t>
      </w:r>
      <w:r w:rsidR="006C5FB6">
        <w:rPr>
          <w:rFonts w:ascii="GHEA Grapalat" w:hAnsi="GHEA Grapalat" w:cs="Sylfaen"/>
          <w:color w:val="000000" w:themeColor="text1"/>
          <w:lang w:val="hy-AM"/>
        </w:rPr>
        <w:t>6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թվականների  հնգամյա զարգացման ծրագ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րերը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6C5FB6">
        <w:rPr>
          <w:rFonts w:ascii="GHEA Grapalat" w:hAnsi="GHEA Grapalat" w:cs="Sylfaen"/>
          <w:color w:val="000000" w:themeColor="text1"/>
          <w:lang w:val="hy-AM"/>
        </w:rPr>
        <w:t xml:space="preserve">2023-2027 թվականների միջնաժամկետ ծախսային ծրագիրը, </w:t>
      </w:r>
      <w:r w:rsidRPr="00D003E8">
        <w:rPr>
          <w:rFonts w:ascii="GHEA Grapalat" w:hAnsi="GHEA Grapalat" w:cs="Sylfaen"/>
          <w:color w:val="000000" w:themeColor="text1"/>
          <w:lang w:val="hy-AM"/>
        </w:rPr>
        <w:t>ինչպես նաև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տարեկան աշխատանքային պլան</w:t>
      </w:r>
      <w:r w:rsidR="00967B77" w:rsidRPr="00D003E8">
        <w:rPr>
          <w:rFonts w:ascii="GHEA Grapalat" w:hAnsi="GHEA Grapalat" w:cs="Sylfaen"/>
          <w:color w:val="000000" w:themeColor="text1"/>
          <w:lang w:val="hy-AM"/>
        </w:rPr>
        <w:t>ի նախագծ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երը</w:t>
      </w:r>
      <w:r w:rsidRPr="00D003E8"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C3B7F" w14:textId="77777777" w:rsidR="00EA27C3" w:rsidRPr="00D003E8" w:rsidRDefault="00EA27C3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14:paraId="4D936C53" w14:textId="282FBE58" w:rsidR="00C4611B" w:rsidRPr="00D003E8" w:rsidRDefault="00EA27C3" w:rsidP="006C5FB6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բյուջետային քաղաքականության հիմնական ուղղություններն են՝</w:t>
      </w:r>
    </w:p>
    <w:p w14:paraId="2BAF894A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Բարելավել համայնքի ֆինանսական վիճակը՝ ճշ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>գր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տելով </w:t>
      </w:r>
      <w:r w:rsidR="00967B77" w:rsidRPr="00D003E8">
        <w:rPr>
          <w:rFonts w:ascii="GHEA Grapalat" w:hAnsi="GHEA Grapalat" w:cs="Sylfaen"/>
          <w:color w:val="000000" w:themeColor="text1"/>
          <w:lang w:val="hy-AM"/>
        </w:rPr>
        <w:t>անշարժ գույքի հարկի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բազաները, բարձրացնելով  սեփական եկամուտների հավաքագրման մակարդակը և նպատակային օգտ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ագործելով բյուջետային միջոցները։</w:t>
      </w:r>
    </w:p>
    <w:p w14:paraId="0832AD42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Բարձրացնել</w:t>
      </w:r>
      <w:r w:rsidR="001A522F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ՏԻՄ-երի, համայնք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ապետարանի </w:t>
      </w:r>
      <w:r w:rsidRPr="00D003E8">
        <w:rPr>
          <w:rFonts w:ascii="GHEA Grapalat" w:hAnsi="GHEA Grapalat" w:cs="Sylfaen"/>
          <w:color w:val="000000" w:themeColor="text1"/>
          <w:lang w:val="hy-AM"/>
        </w:rPr>
        <w:t>աշխատակազմի,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համայնքային կազմակերպությունների և բնակիչների հետ աշխատանքի արդյունավետությունը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։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1B2D7A7F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 w:rsidRPr="00D003E8">
        <w:rPr>
          <w:rFonts w:ascii="GHEA Grapalat" w:hAnsi="GHEA Grapalat" w:cs="Sylfaen"/>
          <w:color w:val="000000" w:themeColor="text1"/>
          <w:lang w:val="hy-AM"/>
        </w:rPr>
        <w:t>ի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(hանրային հատվածի հաշվապահություն,  ՀՀ ՖՆ գանձապետարանի ծրագիր) և ամփոփ հաշվեկշիռների հրապարակայնություն ՀԿՏՀ-ում:</w:t>
      </w:r>
    </w:p>
    <w:p w14:paraId="3AC1127C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D003E8">
        <w:rPr>
          <w:rFonts w:ascii="GHEA Grapalat" w:hAnsi="GHEA Grapalat"/>
          <w:color w:val="000000" w:themeColor="text1"/>
          <w:lang w:val="hy-AM"/>
        </w:rPr>
        <w:t>:</w:t>
      </w:r>
    </w:p>
    <w:p w14:paraId="1BEEE94E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Իրականացնել կրթության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մշակույթի և սպորտի բնագավառների համայնքային ենթակառուցվածքների պահպանման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շահագործման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նորոգման,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գույքային վերազինման 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և այլ </w:t>
      </w:r>
      <w:r w:rsidRPr="00D003E8">
        <w:rPr>
          <w:rFonts w:ascii="GHEA Grapalat" w:hAnsi="GHEA Grapalat" w:cs="Sylfaen"/>
          <w:color w:val="000000" w:themeColor="text1"/>
          <w:lang w:val="hy-AM"/>
        </w:rPr>
        <w:t>աշխատանքներ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: </w:t>
      </w:r>
    </w:p>
    <w:p w14:paraId="3779090A" w14:textId="0C8E7941" w:rsidR="006C1BE4" w:rsidRPr="00D003E8" w:rsidRDefault="00C4611B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Աջակցություն ցուցաբերել և իրականացնել միջ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ոցառումներ համայնքի բնակչության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խոցելի 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խմբերին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բազմազավակ ընտանիքներին</w:t>
      </w:r>
      <w:r w:rsidRPr="00D003E8">
        <w:rPr>
          <w:rFonts w:ascii="GHEA Grapalat" w:hAnsi="GHEA Grapalat" w:cs="Sylfaen"/>
          <w:color w:val="000000" w:themeColor="text1"/>
          <w:lang w:val="hy-AM"/>
        </w:rPr>
        <w:t>, հաշմանդամներին ֆինանսական կամ նյութական օգնություն տրամադրելու գործում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>։</w:t>
      </w:r>
    </w:p>
    <w:p w14:paraId="395C84D9" w14:textId="1A6E63AD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Կապիտալ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ներդրումներ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համայնքի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բնակարանային</w:t>
      </w:r>
      <w:r w:rsidR="00804171"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կոմունալ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    </w:t>
      </w:r>
      <w:r w:rsidRPr="00D003E8">
        <w:rPr>
          <w:rFonts w:ascii="GHEA Grapalat" w:hAnsi="GHEA Grapalat" w:cs="Sylfaen"/>
          <w:color w:val="000000" w:themeColor="text1"/>
          <w:lang w:val="hy-AM"/>
        </w:rPr>
        <w:t>բարեկարգման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ճանապարհային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բնագավառներում, ավելա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 xml:space="preserve">ցնել փողոցային 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lastRenderedPageBreak/>
        <w:t>լուսավորությունը՝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առկա լուսավորության համակարգը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փոխարինելով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էներգախնայող լուսատուներով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։</w:t>
      </w:r>
    </w:p>
    <w:p w14:paraId="2D6145DC" w14:textId="2FCD76EF" w:rsidR="006C1BE4" w:rsidRPr="00D003E8" w:rsidRDefault="006C1BE4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:</w:t>
      </w:r>
    </w:p>
    <w:p w14:paraId="78586A3D" w14:textId="3748C6DA" w:rsidR="005544CE" w:rsidRPr="00D003E8" w:rsidRDefault="00D82B8D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956389" w:rsidRPr="00D003E8">
        <w:rPr>
          <w:rFonts w:ascii="GHEA Grapalat" w:hAnsi="GHEA Grapalat" w:cs="Sylfaen"/>
          <w:color w:val="000000" w:themeColor="text1"/>
          <w:lang w:val="hy-AM"/>
        </w:rPr>
        <w:t>4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</w:t>
      </w:r>
      <w:r w:rsidR="005544CE" w:rsidRPr="00D003E8">
        <w:rPr>
          <w:rFonts w:ascii="GHEA Grapalat" w:hAnsi="GHEA Grapalat" w:cs="Sylfaen"/>
          <w:color w:val="000000" w:themeColor="text1"/>
          <w:lang w:val="hy-AM"/>
        </w:rPr>
        <w:t>բյուջետային գործընթացում մասնակցային բյուջետավարման գործիքի կիրա</w:t>
      </w:r>
      <w:r w:rsidRPr="00D003E8">
        <w:rPr>
          <w:rFonts w:ascii="GHEA Grapalat" w:hAnsi="GHEA Grapalat" w:cs="Sylfaen"/>
          <w:color w:val="000000" w:themeColor="text1"/>
          <w:lang w:val="hy-AM"/>
        </w:rPr>
        <w:t>ռում:</w:t>
      </w:r>
    </w:p>
    <w:p w14:paraId="07C1D846" w14:textId="77777777" w:rsidR="00EA27C3" w:rsidRPr="00D003E8" w:rsidRDefault="00967B77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Իրականացնել 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 xml:space="preserve"> օրենքով համայնքի ղեկավարին վերապահված լիազորություններ՝ պ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աշտպանության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և </w:t>
      </w:r>
      <w:r w:rsidR="00EB459A" w:rsidRPr="00D003E8">
        <w:rPr>
          <w:rFonts w:ascii="GHEA Grapalat" w:hAnsi="GHEA Grapalat" w:cs="Sylfaen"/>
          <w:color w:val="000000" w:themeColor="text1"/>
          <w:lang w:val="hy-AM"/>
        </w:rPr>
        <w:t xml:space="preserve">արտակարգ իրավիճակների պայմաններում գործողություններ իրականացնելու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>ոլորտում։</w:t>
      </w:r>
    </w:p>
    <w:p w14:paraId="3292B69E" w14:textId="5CB12CCA" w:rsidR="00EA27C3" w:rsidRPr="00D003E8" w:rsidRDefault="00EA27C3" w:rsidP="006C5FB6">
      <w:pPr>
        <w:tabs>
          <w:tab w:val="left" w:pos="426"/>
        </w:tabs>
        <w:spacing w:after="0" w:line="360" w:lineRule="auto"/>
        <w:ind w:right="-1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համայնքում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   </w:t>
      </w:r>
    </w:p>
    <w:p w14:paraId="331C2506" w14:textId="590FCCFA" w:rsidR="006C1BE4" w:rsidRDefault="00EA27C3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Ես դիմում եմ համայնքի բնակիչներին, ավագանուն, աշխատակազմի և համայնքային կազմակերպությունների աշխատակիցներին՝ շահագրգիռ և սրտացավ մոտեցում ցուցաբերել համայնքի 202</w:t>
      </w:r>
      <w:r w:rsidR="00956389" w:rsidRPr="00D003E8">
        <w:rPr>
          <w:rFonts w:ascii="GHEA Grapalat" w:hAnsi="GHEA Grapalat" w:cs="Sylfaen"/>
          <w:color w:val="000000" w:themeColor="text1"/>
          <w:lang w:val="hy-AM"/>
        </w:rPr>
        <w:t>4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բյուջեի միջոցների գոյացման, դրանց նպատակային և հասցեական օգտագործման, բյուջեի կատարման և վերահսկման համար: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ab/>
      </w:r>
    </w:p>
    <w:p w14:paraId="4E378071" w14:textId="77777777" w:rsidR="006C5FB6" w:rsidRPr="00D003E8" w:rsidRDefault="006C5FB6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9C51D3D" w14:textId="77777777" w:rsidR="00D24BDC" w:rsidRPr="00D003E8" w:rsidRDefault="00D24BDC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9FF80A1" w14:textId="77777777" w:rsidR="00411C4E" w:rsidRPr="006C5FB6" w:rsidRDefault="006C1BE4" w:rsidP="006C5FB6">
      <w:pPr>
        <w:spacing w:after="0" w:line="360" w:lineRule="auto"/>
        <w:contextualSpacing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color w:val="000000" w:themeColor="text1"/>
          <w:lang w:val="hy-AM"/>
        </w:rPr>
        <w:t>ՀԱՄԱՅՆՔԻ ՂԵԿԱՎԱՐ՝</w:t>
      </w:r>
      <w:r w:rsidRPr="006C5FB6">
        <w:rPr>
          <w:rFonts w:ascii="GHEA Grapalat" w:hAnsi="GHEA Grapalat" w:cs="Sylfaen"/>
          <w:b/>
          <w:color w:val="000000" w:themeColor="text1"/>
          <w:lang w:val="hy-AM"/>
        </w:rPr>
        <w:tab/>
      </w:r>
      <w:r w:rsidR="00967B77" w:rsidRPr="006C5FB6">
        <w:rPr>
          <w:rFonts w:ascii="GHEA Grapalat" w:hAnsi="GHEA Grapalat" w:cs="Sylfaen"/>
          <w:b/>
          <w:color w:val="000000" w:themeColor="text1"/>
          <w:lang w:val="hy-AM"/>
        </w:rPr>
        <w:t>Է. ԲԱԲԱՅԱՆ</w:t>
      </w:r>
    </w:p>
    <w:p w14:paraId="2333E0F9" w14:textId="2C2CBC09" w:rsidR="002E4E24" w:rsidRPr="006C5FB6" w:rsidRDefault="002E4E24" w:rsidP="006C5FB6">
      <w:pPr>
        <w:pStyle w:val="2"/>
        <w:numPr>
          <w:ilvl w:val="0"/>
          <w:numId w:val="0"/>
        </w:numPr>
        <w:tabs>
          <w:tab w:val="left" w:pos="360"/>
        </w:tabs>
        <w:spacing w:line="360" w:lineRule="auto"/>
        <w:jc w:val="left"/>
        <w:rPr>
          <w:rFonts w:ascii="GHEA Grapalat" w:eastAsiaTheme="minorHAnsi" w:hAnsi="GHEA Grapalat" w:cs="Sylfaen"/>
          <w:b/>
          <w:color w:val="000000" w:themeColor="text1"/>
          <w:sz w:val="22"/>
          <w:szCs w:val="22"/>
          <w:lang w:val="hy-AM"/>
        </w:rPr>
      </w:pPr>
    </w:p>
    <w:p w14:paraId="4B36603D" w14:textId="77777777" w:rsidR="006C5FB6" w:rsidRPr="006C5FB6" w:rsidRDefault="006C5FB6" w:rsidP="006C5FB6">
      <w:pPr>
        <w:spacing w:line="360" w:lineRule="auto"/>
        <w:rPr>
          <w:lang w:val="hy-AM"/>
        </w:rPr>
      </w:pPr>
      <w:bookmarkStart w:id="0" w:name="_GoBack"/>
      <w:bookmarkEnd w:id="0"/>
    </w:p>
    <w:sectPr w:rsidR="006C5FB6" w:rsidRPr="006C5FB6" w:rsidSect="006C5FB6">
      <w:footerReference w:type="default" r:id="rId7"/>
      <w:pgSz w:w="11907" w:h="16840" w:code="9"/>
      <w:pgMar w:top="1134" w:right="851" w:bottom="851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E858" w14:textId="77777777" w:rsidR="00D662EE" w:rsidRDefault="00D662EE" w:rsidP="002437F2">
      <w:pPr>
        <w:spacing w:after="0" w:line="240" w:lineRule="auto"/>
      </w:pPr>
      <w:r>
        <w:separator/>
      </w:r>
    </w:p>
  </w:endnote>
  <w:endnote w:type="continuationSeparator" w:id="0">
    <w:p w14:paraId="01CFAEAA" w14:textId="77777777" w:rsidR="00D662EE" w:rsidRDefault="00D662EE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79C1" w14:textId="77777777" w:rsidR="002937FD" w:rsidRDefault="002937F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DA9662" w14:textId="77777777" w:rsidR="002937FD" w:rsidRDefault="002937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606E" w14:textId="77777777" w:rsidR="00D662EE" w:rsidRDefault="00D662EE" w:rsidP="002437F2">
      <w:pPr>
        <w:spacing w:after="0" w:line="240" w:lineRule="auto"/>
      </w:pPr>
      <w:r>
        <w:separator/>
      </w:r>
    </w:p>
  </w:footnote>
  <w:footnote w:type="continuationSeparator" w:id="0">
    <w:p w14:paraId="381A220D" w14:textId="77777777" w:rsidR="00D662EE" w:rsidRDefault="00D662EE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27C"/>
      </v:shape>
    </w:pict>
  </w:numPicBullet>
  <w:numPicBullet w:numPicBulletId="1">
    <w:pict>
      <v:shape id="_x0000_i1045" type="#_x0000_t75" style="width:11.25pt;height:11.25pt" o:bullet="t">
        <v:imagedata r:id="rId2" o:title="mso5E47"/>
      </v:shape>
    </w:pict>
  </w:numPicBullet>
  <w:abstractNum w:abstractNumId="0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3"/>
    <w:rsid w:val="000A5ECF"/>
    <w:rsid w:val="000E232A"/>
    <w:rsid w:val="00111D44"/>
    <w:rsid w:val="0011662C"/>
    <w:rsid w:val="00123214"/>
    <w:rsid w:val="001A522F"/>
    <w:rsid w:val="001C60B6"/>
    <w:rsid w:val="001C75FE"/>
    <w:rsid w:val="002437F2"/>
    <w:rsid w:val="00290ACE"/>
    <w:rsid w:val="002937FD"/>
    <w:rsid w:val="002B12AB"/>
    <w:rsid w:val="002E2EB6"/>
    <w:rsid w:val="002E4E24"/>
    <w:rsid w:val="003C1D4C"/>
    <w:rsid w:val="003C5548"/>
    <w:rsid w:val="00411C4E"/>
    <w:rsid w:val="0043044B"/>
    <w:rsid w:val="004623F6"/>
    <w:rsid w:val="00481843"/>
    <w:rsid w:val="005544CE"/>
    <w:rsid w:val="00602F7B"/>
    <w:rsid w:val="00662D5C"/>
    <w:rsid w:val="006C1BE4"/>
    <w:rsid w:val="006C5FB6"/>
    <w:rsid w:val="007002FA"/>
    <w:rsid w:val="0070742A"/>
    <w:rsid w:val="007227C0"/>
    <w:rsid w:val="00737AA6"/>
    <w:rsid w:val="007F3BAC"/>
    <w:rsid w:val="00804171"/>
    <w:rsid w:val="008A1332"/>
    <w:rsid w:val="00956389"/>
    <w:rsid w:val="00967B77"/>
    <w:rsid w:val="00980032"/>
    <w:rsid w:val="00994352"/>
    <w:rsid w:val="009F6E0A"/>
    <w:rsid w:val="00A14C15"/>
    <w:rsid w:val="00A46D4C"/>
    <w:rsid w:val="00A64E6C"/>
    <w:rsid w:val="00A85B9A"/>
    <w:rsid w:val="00B129A2"/>
    <w:rsid w:val="00B43616"/>
    <w:rsid w:val="00B6785E"/>
    <w:rsid w:val="00BF6F2D"/>
    <w:rsid w:val="00C06DA7"/>
    <w:rsid w:val="00C16328"/>
    <w:rsid w:val="00C2254C"/>
    <w:rsid w:val="00C34D42"/>
    <w:rsid w:val="00C4611B"/>
    <w:rsid w:val="00C932E4"/>
    <w:rsid w:val="00CD5E99"/>
    <w:rsid w:val="00CE3EFF"/>
    <w:rsid w:val="00D003E8"/>
    <w:rsid w:val="00D24BDC"/>
    <w:rsid w:val="00D662EE"/>
    <w:rsid w:val="00D82B8D"/>
    <w:rsid w:val="00D86895"/>
    <w:rsid w:val="00DF0BC0"/>
    <w:rsid w:val="00E85234"/>
    <w:rsid w:val="00EA27C3"/>
    <w:rsid w:val="00EB459A"/>
    <w:rsid w:val="00F030D7"/>
    <w:rsid w:val="00F173ED"/>
    <w:rsid w:val="00F52C9D"/>
    <w:rsid w:val="00FA32C6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39C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A27C3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3BAC"/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4</cp:revision>
  <cp:lastPrinted>2024-12-03T12:03:00Z</cp:lastPrinted>
  <dcterms:created xsi:type="dcterms:W3CDTF">2023-12-25T15:33:00Z</dcterms:created>
  <dcterms:modified xsi:type="dcterms:W3CDTF">2024-12-03T12:03:00Z</dcterms:modified>
</cp:coreProperties>
</file>