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41" w:rsidRDefault="000E2841" w:rsidP="000E2841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0E2841" w:rsidRDefault="000E2841" w:rsidP="000E2841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Pr="000E284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 ՍԵՓԱԿԱՆՈՒԹՅՈՒՆ ՀԱՆԴԻՍԱՑՈՂԱԲՈՎՅԱՆ ԱԲՈՎՅԱՆ ՔԱՂԱՔԻ ԿԱՐՄԻՐ ԲԱՆԱԿԻ ՓՈՂՈՑԻ ԹԻՎ 5/27 ՀԱՍՑԵՈՒՄ ԳՏՆՎՈՂ ՀՈՂԱՄԱՍՆ ԱՌԱՔԵԼ ԱՌԱՔԵԼՅԱՆԻՆ ՈՒՂՂԱԿԻ ՎԱՃԱՌՔՈՎ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:rsidR="000E2841" w:rsidRDefault="000E2841" w:rsidP="000E2841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3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Առաքել Առաքել</w:t>
      </w:r>
      <w:r>
        <w:rPr>
          <w:rFonts w:ascii="GHEA Grapalat" w:hAnsi="GHEA Grapalat"/>
          <w:lang w:val="hy-AM"/>
        </w:rPr>
        <w:t>յան</w:t>
      </w:r>
      <w:r>
        <w:rPr>
          <w:rFonts w:ascii="GHEA Grapalat" w:hAnsi="GHEA Grapalat"/>
        </w:rPr>
        <w:t xml:space="preserve">ը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Կարմիր Բանակի</w:t>
      </w:r>
      <w:r>
        <w:rPr>
          <w:rFonts w:ascii="GHEA Grapalat" w:hAnsi="GHEA Grapalat"/>
          <w:lang w:val="hy-AM"/>
        </w:rPr>
        <w:t xml:space="preserve"> փողոցի թիվ</w:t>
      </w:r>
      <w:r>
        <w:rPr>
          <w:rFonts w:ascii="GHEA Grapalat" w:hAnsi="GHEA Grapalat"/>
          <w:lang w:val="hy-AM"/>
        </w:rPr>
        <w:t xml:space="preserve"> 3/2/1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</w:t>
      </w:r>
      <w:r>
        <w:rPr>
          <w:rFonts w:ascii="GHEA Grapalat" w:hAnsi="GHEA Grapalat"/>
        </w:rPr>
        <w:t xml:space="preserve"> 20</w:t>
      </w:r>
      <w:r>
        <w:rPr>
          <w:rFonts w:ascii="GHEA Grapalat" w:hAnsi="GHEA Grapalat"/>
          <w:lang w:val="hy-AM"/>
        </w:rPr>
        <w:t>15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հուն</w:t>
      </w:r>
      <w:r>
        <w:rPr>
          <w:rFonts w:ascii="GHEA Grapalat" w:hAnsi="GHEA Grapalat"/>
          <w:lang w:val="hy-AM"/>
        </w:rPr>
        <w:t>իս</w:t>
      </w:r>
      <w:r>
        <w:rPr>
          <w:rFonts w:ascii="GHEA Grapalat" w:hAnsi="GHEA Grapalat"/>
        </w:rPr>
        <w:t>ի 0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03062015</w:t>
      </w:r>
      <w:r>
        <w:rPr>
          <w:rFonts w:ascii="GHEA Grapalat" w:hAnsi="GHEA Grapalat"/>
        </w:rPr>
        <w:t>-07-00</w:t>
      </w:r>
      <w:r>
        <w:rPr>
          <w:rFonts w:ascii="GHEA Grapalat" w:hAnsi="GHEA Grapalat"/>
          <w:lang w:val="hy-AM"/>
        </w:rPr>
        <w:t>30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0148-0049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13480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2024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նոյեմբեր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06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0611</w:t>
      </w:r>
      <w:r>
        <w:rPr>
          <w:rFonts w:ascii="GHEA Grapalat" w:hAnsi="GHEA Grapalat"/>
          <w:lang w:val="hy-AM"/>
        </w:rPr>
        <w:t>2024</w:t>
      </w:r>
      <w:r>
        <w:rPr>
          <w:rFonts w:ascii="GHEA Grapalat" w:hAnsi="GHEA Grapalat"/>
        </w:rPr>
        <w:t>-07-01</w:t>
      </w:r>
      <w:r>
        <w:rPr>
          <w:rFonts w:ascii="GHEA Grapalat" w:hAnsi="GHEA Grapalat"/>
          <w:lang w:val="hy-AM"/>
        </w:rPr>
        <w:t>87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>Կարմիր Բանակի</w:t>
      </w:r>
      <w:r>
        <w:rPr>
          <w:rFonts w:ascii="GHEA Grapalat" w:hAnsi="GHEA Grapalat"/>
          <w:lang w:val="hy-AM"/>
        </w:rPr>
        <w:t xml:space="preserve"> փողոցի թիվ</w:t>
      </w:r>
      <w:r>
        <w:rPr>
          <w:rFonts w:ascii="GHEA Grapalat" w:hAnsi="GHEA Grapalat"/>
          <w:lang w:val="hy-AM"/>
        </w:rPr>
        <w:t xml:space="preserve"> 5/27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>0148-0037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286.8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 </w:t>
      </w:r>
      <w:r>
        <w:rPr>
          <w:rFonts w:ascii="GHEA Grapalat" w:hAnsi="GHEA Grapalat"/>
        </w:rPr>
        <w:t xml:space="preserve">և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դիրքը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ռելիեֆը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երկրի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մակերևույթի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ամբողջություն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թույլ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տալիս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կառուցապատել</w:t>
      </w:r>
      <w:proofErr w:type="spellEnd"/>
      <w:r>
        <w:rPr>
          <w:rFonts w:ascii="GHEA Grapalat" w:hAnsi="GHEA Grapalat"/>
        </w:rPr>
        <w:t>։</w:t>
      </w:r>
    </w:p>
    <w:p w:rsidR="000E2841" w:rsidRDefault="000E2841" w:rsidP="000E2841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</w:t>
      </w:r>
      <w:r>
        <w:rPr>
          <w:rFonts w:ascii="GHEA Grapalat" w:hAnsi="GHEA Grapalat"/>
          <w:lang w:val="hy-AM"/>
        </w:rPr>
        <w:t xml:space="preserve"> 11</w:t>
      </w:r>
      <w:r>
        <w:rPr>
          <w:rFonts w:ascii="GHEA Grapalat" w:hAnsi="GHEA Grapalat"/>
          <w:lang w:val="hy-AM"/>
        </w:rPr>
        <w:t>-րդ գոտում և հողամասի կադաստրային արժեքը մեկ քառակուսի մետրի համար կազմում է</w:t>
      </w:r>
      <w:r>
        <w:rPr>
          <w:rFonts w:ascii="GHEA Grapalat" w:hAnsi="GHEA Grapalat"/>
          <w:lang w:val="hy-AM"/>
        </w:rPr>
        <w:t xml:space="preserve"> 4441</w:t>
      </w:r>
      <w:r>
        <w:rPr>
          <w:rFonts w:ascii="GHEA Grapalat" w:hAnsi="GHEA Grapalat"/>
          <w:lang w:val="hy-AM"/>
        </w:rPr>
        <w:t>,8 ՀՀ դրամ։</w:t>
      </w:r>
      <w:bookmarkEnd w:id="0"/>
      <w:bookmarkEnd w:id="1"/>
    </w:p>
    <w:p w:rsidR="000E2841" w:rsidRDefault="000E2841" w:rsidP="000E2841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>
        <w:rPr>
          <w:rFonts w:ascii="GHEA Grapalat" w:hAnsi="GHEA Grapalat"/>
          <w:lang w:val="hy-AM"/>
        </w:rPr>
        <w:t>Կարմիր Բանակի</w:t>
      </w:r>
      <w:r>
        <w:rPr>
          <w:rFonts w:ascii="GHEA Grapalat" w:hAnsi="GHEA Grapalat"/>
          <w:lang w:val="hy-AM"/>
        </w:rPr>
        <w:t xml:space="preserve"> փողոցի թիվ</w:t>
      </w:r>
      <w:r>
        <w:rPr>
          <w:rFonts w:ascii="GHEA Grapalat" w:hAnsi="GHEA Grapalat"/>
          <w:lang w:val="hy-AM"/>
        </w:rPr>
        <w:t xml:space="preserve"> 5/27</w:t>
      </w:r>
      <w:r>
        <w:rPr>
          <w:rFonts w:ascii="GHEA Grapalat" w:hAnsi="GHEA Grapalat"/>
          <w:lang w:val="hy-AM"/>
        </w:rPr>
        <w:t xml:space="preserve"> հասցեում գտվող հողամասը </w:t>
      </w:r>
      <w:r w:rsidR="0037677B">
        <w:rPr>
          <w:rFonts w:ascii="GHEA Grapalat" w:hAnsi="GHEA Grapalat"/>
          <w:lang w:val="hy-AM"/>
        </w:rPr>
        <w:t>Առաքել Առաքելյանին</w:t>
      </w:r>
      <w:bookmarkStart w:id="2" w:name="_GoBack"/>
      <w:bookmarkEnd w:id="2"/>
      <w:r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0E2841" w:rsidRDefault="000E2841" w:rsidP="000E2841">
      <w:pPr>
        <w:spacing w:after="0"/>
        <w:jc w:val="both"/>
        <w:rPr>
          <w:rFonts w:ascii="GHEA Grapalat" w:hAnsi="GHEA Grapalat"/>
          <w:lang w:val="hy-AM"/>
        </w:rPr>
      </w:pPr>
    </w:p>
    <w:p w:rsidR="000E2841" w:rsidRDefault="000E2841" w:rsidP="000E2841">
      <w:pPr>
        <w:spacing w:after="0"/>
        <w:rPr>
          <w:rFonts w:ascii="GHEA Grapalat" w:hAnsi="GHEA Grapalat"/>
          <w:lang w:val="hy-AM"/>
        </w:rPr>
      </w:pPr>
    </w:p>
    <w:p w:rsidR="000E2841" w:rsidRDefault="000E2841" w:rsidP="000E2841">
      <w:pPr>
        <w:spacing w:after="0"/>
        <w:rPr>
          <w:rFonts w:ascii="GHEA Grapalat" w:hAnsi="GHEA Grapalat"/>
          <w:lang w:val="hy-AM"/>
        </w:rPr>
      </w:pPr>
    </w:p>
    <w:p w:rsidR="000E2841" w:rsidRDefault="000E2841" w:rsidP="000E2841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:rsidR="000E2841" w:rsidRDefault="000E2841" w:rsidP="000E2841"/>
    <w:sectPr w:rsidR="000E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68"/>
    <w:rsid w:val="000E2841"/>
    <w:rsid w:val="0037677B"/>
    <w:rsid w:val="00D93389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CCFB7-302A-44CD-8915-77FAAFF4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2025-01-30T06:39:00Z</dcterms:created>
  <dcterms:modified xsi:type="dcterms:W3CDTF">2025-01-30T06:49:00Z</dcterms:modified>
</cp:coreProperties>
</file>