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ԱՌԻՆՋ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CC697D">
        <w:rPr>
          <w:rFonts w:ascii="GHEA Grapalat" w:eastAsia="Times New Roman" w:hAnsi="GHEA Grapalat" w:cs="Sylfaen"/>
          <w:lang w:val="hy-AM" w:eastAsia="ru-RU"/>
        </w:rPr>
        <w:t>Ի ՄՀԵՐ ՄԿՐՏՉՅԱՆ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ԹԱՂԱՄԱՍԻ </w:t>
      </w:r>
      <w:r w:rsidR="00CC697D">
        <w:rPr>
          <w:rFonts w:ascii="GHEA Grapalat" w:eastAsia="Times New Roman" w:hAnsi="GHEA Grapalat" w:cs="Sylfaen"/>
          <w:lang w:val="hy-AM" w:eastAsia="ru-RU"/>
        </w:rPr>
        <w:t>1-ԻՆ ՓՈՂՈՑԻ ԹԻՎ 30 ՀԱՍՑԵ</w:t>
      </w:r>
      <w:r w:rsidR="004D58AF">
        <w:rPr>
          <w:rFonts w:ascii="GHEA Grapalat" w:eastAsia="Times New Roman" w:hAnsi="GHEA Grapalat" w:cs="Sylfaen"/>
          <w:lang w:val="hy-AM" w:eastAsia="ru-RU"/>
        </w:rPr>
        <w:t>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>ամայնքի Առինջ</w:t>
      </w:r>
      <w:r w:rsidR="00CC697D">
        <w:rPr>
          <w:rFonts w:ascii="GHEA Grapalat" w:eastAsia="Times New Roman" w:hAnsi="GHEA Grapalat" w:cs="Sylfaen"/>
          <w:lang w:val="hy-AM" w:eastAsia="ru-RU"/>
        </w:rPr>
        <w:t xml:space="preserve"> գյուղ</w:t>
      </w:r>
      <w:r w:rsidR="004D58AF">
        <w:rPr>
          <w:rFonts w:ascii="GHEA Grapalat" w:eastAsia="Times New Roman" w:hAnsi="GHEA Grapalat" w:cs="Sylfaen"/>
          <w:lang w:val="hy-AM" w:eastAsia="ru-RU"/>
        </w:rPr>
        <w:t>ի</w:t>
      </w:r>
      <w:r w:rsidR="00CC697D">
        <w:rPr>
          <w:rFonts w:ascii="GHEA Grapalat" w:eastAsia="Times New Roman" w:hAnsi="GHEA Grapalat" w:cs="Sylfaen"/>
          <w:lang w:val="hy-AM" w:eastAsia="ru-RU"/>
        </w:rPr>
        <w:t xml:space="preserve"> Մհեր Մկրտչյան թաղամասի 1-ին փողոցի թիվ 30 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CC697D">
        <w:rPr>
          <w:rFonts w:ascii="GHEA Grapalat" w:eastAsia="Times New Roman" w:hAnsi="GHEA Grapalat" w:cs="Sylfaen"/>
          <w:lang w:val="hy-AM" w:eastAsia="ru-RU"/>
        </w:rPr>
        <w:t>հասցե</w:t>
      </w:r>
      <w:r w:rsidR="004D58AF">
        <w:rPr>
          <w:rFonts w:ascii="GHEA Grapalat" w:eastAsia="Times New Roman" w:hAnsi="GHEA Grapalat" w:cs="Sylfaen"/>
          <w:lang w:val="hy-AM" w:eastAsia="ru-RU"/>
        </w:rPr>
        <w:t>ում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="004D58AF">
        <w:rPr>
          <w:rFonts w:ascii="GHEA Grapalat" w:eastAsia="Times New Roman" w:hAnsi="GHEA Grapalat" w:cs="Sylfaen"/>
          <w:lang w:val="hy-AM" w:eastAsia="ru-RU"/>
        </w:rPr>
        <w:t>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CC697D">
        <w:rPr>
          <w:rFonts w:ascii="GHEA Grapalat" w:eastAsia="Times New Roman" w:hAnsi="GHEA Grapalat" w:cs="Times New Roman"/>
          <w:lang w:eastAsia="ru-RU"/>
        </w:rPr>
        <w:t>&lt;&lt;</w:t>
      </w:r>
      <w:r w:rsidR="00CC697D">
        <w:rPr>
          <w:rFonts w:ascii="GHEA Grapalat" w:eastAsia="Times New Roman" w:hAnsi="GHEA Grapalat" w:cs="Times New Roman"/>
          <w:lang w:val="hy-AM" w:eastAsia="ru-RU"/>
        </w:rPr>
        <w:t>ԷԿՈ ԱԳՐՈ</w:t>
      </w:r>
      <w:r w:rsidR="00CC697D">
        <w:rPr>
          <w:rFonts w:ascii="GHEA Grapalat" w:eastAsia="Times New Roman" w:hAnsi="GHEA Grapalat" w:cs="Times New Roman"/>
          <w:lang w:eastAsia="ru-RU"/>
        </w:rPr>
        <w:t>&gt;&gt;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CC697D">
        <w:rPr>
          <w:rFonts w:ascii="GHEA Grapalat" w:eastAsia="Times New Roman" w:hAnsi="GHEA Grapalat" w:cs="Times New Roman"/>
          <w:lang w:val="hy-AM" w:eastAsia="ru-RU"/>
        </w:rPr>
        <w:t>սահմանափակ պատասխանատվությամբ ընկերությանը</w:t>
      </w:r>
      <w:r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պատկանող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r w:rsidRPr="00946673">
        <w:rPr>
          <w:rFonts w:ascii="GHEA Grapalat" w:eastAsia="Times New Roman" w:hAnsi="GHEA Grapalat" w:cs="Sylfaen"/>
          <w:lang w:eastAsia="ru-RU"/>
        </w:rPr>
        <w:t>հիմք՝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CC697D">
        <w:rPr>
          <w:rFonts w:ascii="GHEA Grapalat" w:eastAsia="Times New Roman" w:hAnsi="GHEA Grapalat" w:cs="Times New Roman"/>
          <w:lang w:val="hy-AM" w:eastAsia="ru-RU"/>
        </w:rPr>
        <w:t>14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CC697D">
        <w:rPr>
          <w:rFonts w:ascii="GHEA Grapalat" w:eastAsia="Times New Roman" w:hAnsi="GHEA Grapalat" w:cs="Sylfaen"/>
          <w:lang w:val="hy-AM" w:eastAsia="ru-RU"/>
        </w:rPr>
        <w:t>մայիսի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1</w:t>
      </w:r>
      <w:r w:rsidR="00CC697D">
        <w:rPr>
          <w:rFonts w:ascii="GHEA Grapalat" w:eastAsia="Times New Roman" w:hAnsi="GHEA Grapalat" w:cs="Sylfaen"/>
          <w:lang w:val="hy-AM" w:eastAsia="ru-RU"/>
        </w:rPr>
        <w:t>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CC697D">
        <w:rPr>
          <w:rFonts w:ascii="GHEA Grapalat" w:eastAsia="Times New Roman" w:hAnsi="GHEA Grapalat" w:cs="Times New Roman"/>
          <w:lang w:val="hy-AM" w:eastAsia="ru-RU"/>
        </w:rPr>
        <w:t>14052014-07-0051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վկայական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CC697D">
        <w:rPr>
          <w:rFonts w:ascii="GHEA Grapalat" w:eastAsia="Times New Roman" w:hAnsi="GHEA Grapalat" w:cs="Times New Roman"/>
          <w:lang w:val="hy-AM" w:eastAsia="ru-RU"/>
        </w:rPr>
        <w:t>0.2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>
        <w:rPr>
          <w:rFonts w:ascii="GHEA Grapalat" w:eastAsia="Times New Roman" w:hAnsi="GHEA Grapalat" w:cs="Sylfaen"/>
          <w:lang w:val="hy-AM" w:eastAsia="ru-RU"/>
        </w:rPr>
        <w:t>ը հանդիսանում է արդյունաբերության, ընդերքօգտագործման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և այլ արտադրական նշանակության օբյեկտների</w:t>
      </w:r>
      <w:bookmarkStart w:id="0" w:name="_GoBack"/>
      <w:bookmarkEnd w:id="0"/>
      <w:r w:rsidR="004D58AF">
        <w:rPr>
          <w:rFonts w:ascii="GHEA Grapalat" w:eastAsia="Times New Roman" w:hAnsi="GHEA Grapalat" w:cs="Sylfaen"/>
          <w:lang w:val="hy-AM" w:eastAsia="ru-RU"/>
        </w:rPr>
        <w:t xml:space="preserve"> հողամաս</w:t>
      </w:r>
      <w:r w:rsidR="00CC697D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946673">
        <w:rPr>
          <w:rFonts w:ascii="GHEA Grapalat" w:eastAsia="Times New Roman" w:hAnsi="GHEA Grapalat" w:cs="Sylfaen"/>
          <w:lang w:eastAsia="ru-RU"/>
        </w:rPr>
        <w:t>եփականատերը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946673">
        <w:rPr>
          <w:rFonts w:ascii="GHEA Grapalat" w:eastAsia="Times New Roman" w:hAnsi="GHEA Grapalat" w:cs="Sylfaen"/>
          <w:lang w:eastAsia="ru-RU"/>
        </w:rPr>
        <w:t>դիմում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91E76">
        <w:rPr>
          <w:rFonts w:ascii="GHEA Grapalat" w:eastAsia="Times New Roman" w:hAnsi="GHEA Grapalat" w:cs="Sylfaen"/>
          <w:lang w:eastAsia="ru-RU"/>
        </w:rPr>
        <w:t>հողամաս</w:t>
      </w:r>
      <w:r w:rsidR="00891E76">
        <w:rPr>
          <w:rFonts w:ascii="GHEA Grapalat" w:eastAsia="Times New Roman" w:hAnsi="GHEA Grapalat" w:cs="Sylfaen"/>
          <w:lang w:val="hy-AM" w:eastAsia="ru-RU"/>
        </w:rPr>
        <w:t>երի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որի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CC697D">
        <w:rPr>
          <w:rFonts w:ascii="GHEA Grapalat" w:eastAsia="Times New Roman" w:hAnsi="GHEA Grapalat" w:cs="Times New Roman"/>
          <w:lang w:val="hy-AM" w:eastAsia="ru-RU"/>
        </w:rPr>
        <w:t>հունիսի 21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CC697D">
        <w:rPr>
          <w:rFonts w:ascii="GHEA Grapalat" w:eastAsia="Times New Roman" w:hAnsi="GHEA Grapalat" w:cs="Times New Roman"/>
          <w:lang w:val="hy-AM" w:eastAsia="ru-RU"/>
        </w:rPr>
        <w:t>83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դրական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բնակելի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891E76">
        <w:rPr>
          <w:rFonts w:ascii="GHEA Grapalat" w:eastAsia="Times New Roman" w:hAnsi="GHEA Grapalat" w:cs="Sylfaen"/>
          <w:lang w:val="hy-AM" w:eastAsia="ru-RU"/>
        </w:rPr>
        <w:t>բնակելի նշանակության շինություններ:</w:t>
      </w:r>
    </w:p>
    <w:p w:rsidR="00946673" w:rsidRPr="00946673" w:rsidRDefault="00CC697D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0.2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</w:t>
      </w:r>
      <w:r>
        <w:rPr>
          <w:rFonts w:ascii="GHEA Grapalat" w:eastAsia="Times New Roman" w:hAnsi="GHEA Grapalat" w:cs="Times New Roman"/>
          <w:lang w:val="hy-AM" w:eastAsia="ru-RU"/>
        </w:rPr>
        <w:t xml:space="preserve">համար սեփականատերը պետք է </w:t>
      </w:r>
      <w:r w:rsidR="00134033">
        <w:rPr>
          <w:rFonts w:ascii="GHEA Grapalat" w:eastAsia="Times New Roman" w:hAnsi="GHEA Grapalat" w:cs="Times New Roman"/>
          <w:lang w:val="hy-AM" w:eastAsia="ru-RU"/>
        </w:rPr>
        <w:t>համայնքային բյուջե վճարի 21</w:t>
      </w:r>
      <w:r w:rsidR="00134033">
        <w:rPr>
          <w:rFonts w:ascii="Courier New" w:eastAsia="Times New Roman" w:hAnsi="Courier New" w:cs="Courier New"/>
          <w:lang w:val="hy-AM" w:eastAsia="ru-RU"/>
        </w:rPr>
        <w:t> </w:t>
      </w:r>
      <w:r w:rsidR="00134033">
        <w:rPr>
          <w:rFonts w:ascii="GHEA Grapalat" w:eastAsia="Times New Roman" w:hAnsi="GHEA Grapalat" w:cs="Times New Roman"/>
          <w:lang w:val="hy-AM" w:eastAsia="ru-RU"/>
        </w:rPr>
        <w:t>027 600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ՀՀ դրամ, </w:t>
      </w:r>
      <w:r w:rsidR="00F030D9" w:rsidRP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030D9">
        <w:rPr>
          <w:rFonts w:ascii="GHEA Grapalat" w:eastAsia="Times New Roman" w:hAnsi="GHEA Grapalat" w:cs="Times New Roman"/>
          <w:lang w:val="hy-AM" w:eastAsia="ru-RU"/>
        </w:rPr>
        <w:t>իսկ գործառնական նշանակության փոփո</w:t>
      </w:r>
      <w:r w:rsidR="00134033">
        <w:rPr>
          <w:rFonts w:ascii="GHEA Grapalat" w:eastAsia="Times New Roman" w:hAnsi="GHEA Grapalat" w:cs="Times New Roman"/>
          <w:lang w:val="hy-AM" w:eastAsia="ru-RU"/>
        </w:rPr>
        <w:t>խության համար  250 000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ՀՀ 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դրամ: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>ամայնքի Առինջ գյուղի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134033">
        <w:rPr>
          <w:rFonts w:ascii="GHEA Grapalat" w:eastAsia="Times New Roman" w:hAnsi="GHEA Grapalat" w:cs="Sylfaen"/>
          <w:lang w:val="hy-AM" w:eastAsia="ru-RU"/>
        </w:rPr>
        <w:t>Մհեր Մկրտչյան թաղամասի 1-ին փողոցի թիվ 30  հասցեում</w:t>
      </w:r>
      <w:r w:rsidR="00134033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134033">
        <w:rPr>
          <w:rFonts w:ascii="GHEA Grapalat" w:eastAsia="Times New Roman" w:hAnsi="GHEA Grapalat" w:cs="Sylfaen"/>
          <w:lang w:val="hy-AM" w:eastAsia="ru-RU"/>
        </w:rPr>
        <w:t>գտնվող  հողամաս</w:t>
      </w:r>
      <w:r w:rsidR="00864C73">
        <w:rPr>
          <w:rFonts w:ascii="GHEA Grapalat" w:eastAsia="Times New Roman" w:hAnsi="GHEA Grapalat" w:cs="Sylfaen"/>
          <w:lang w:val="hy-AM" w:eastAsia="ru-RU"/>
        </w:rPr>
        <w:t>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48"/>
    <w:rsid w:val="00134033"/>
    <w:rsid w:val="003D5BB5"/>
    <w:rsid w:val="004D58AF"/>
    <w:rsid w:val="007717B5"/>
    <w:rsid w:val="007E1B48"/>
    <w:rsid w:val="00864C73"/>
    <w:rsid w:val="00891E76"/>
    <w:rsid w:val="00946673"/>
    <w:rsid w:val="00A64559"/>
    <w:rsid w:val="00CC697D"/>
    <w:rsid w:val="00E70C3F"/>
    <w:rsid w:val="00F030D9"/>
    <w:rsid w:val="00F45926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2022-06-01T07:25:00Z</dcterms:created>
  <dcterms:modified xsi:type="dcterms:W3CDTF">2022-07-04T06:08:00Z</dcterms:modified>
</cp:coreProperties>
</file>