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F60A" w14:textId="77777777" w:rsidR="00B50834" w:rsidRPr="00FA2D34" w:rsidRDefault="00B50834" w:rsidP="00B5083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 w:rsidRPr="00FA2D34">
        <w:rPr>
          <w:rFonts w:ascii="GHEA Grapalat" w:hAnsi="GHEA Grapalat"/>
          <w:b/>
          <w:sz w:val="24"/>
          <w:szCs w:val="24"/>
        </w:rPr>
        <w:t>ՀԻՄՆԱՎՈՐՈՒՄ</w:t>
      </w:r>
    </w:p>
    <w:p w14:paraId="198BC82F" w14:textId="5096281B" w:rsidR="00B50834" w:rsidRPr="00FA2D34" w:rsidRDefault="00B50834" w:rsidP="00B50834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FA2D34">
        <w:rPr>
          <w:rFonts w:ascii="GHEA Grapalat" w:hAnsi="GHEA Grapalat"/>
          <w:b/>
          <w:sz w:val="24"/>
          <w:szCs w:val="24"/>
        </w:rPr>
        <w:t>«</w:t>
      </w:r>
      <w:r w:rsidRPr="00FA2D34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«ՆՈԳԱՌԱ» ՍԱՀՄԱՆԱՓԱԿ ՊԱՏԱՍԽԱՆԱՏՎՈՒԹՅԱՄԲ ԸՆԿԵՐՈՒԹՅԱՆ ԿՈՂՄԻՑ ՆԱԽԱՏԵՍՎՈՂ ԳՈՐԾՈՒՆԵՈՒԹՅԱՆ ԻՐԱԿԱՆԱՑՄԱՆԸ ՆԱԽՆԱԿԱՆ ՀԱՄԱՁԱՅՆՈՒԹՅՈՒՆ ՏԱԼՈՒ ՄԱՍԻՆ</w:t>
      </w:r>
      <w:r w:rsidRPr="00FA2D34"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 w:rsidRPr="00FA2D34">
        <w:rPr>
          <w:rFonts w:ascii="GHEA Grapalat" w:hAnsi="GHEA Grapalat"/>
          <w:sz w:val="24"/>
          <w:szCs w:val="24"/>
        </w:rPr>
        <w:br/>
      </w:r>
    </w:p>
    <w:p w14:paraId="7B9DE957" w14:textId="2C20CD93" w:rsidR="00B50834" w:rsidRPr="00FA2D34" w:rsidRDefault="00B50834" w:rsidP="00B50834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Աբովյան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համայնքի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ավագանու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քննարկմանը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նախագիծը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մշակվել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է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«Շրջակա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միջավայրի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վրա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ազդեցության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գնահատման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փորձաքննության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մասին»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օրենքի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16-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հոդվածի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2-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3-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մասերի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Հայաստանի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Հանրապետության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կառավարության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19.11.2014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թ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. N 1325-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որոշմամբ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հմանված կարգի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պահանջներին համապատասխան։</w:t>
      </w:r>
    </w:p>
    <w:p w14:paraId="5161B26C" w14:textId="66EE85D6" w:rsidR="00B50834" w:rsidRPr="00FA2D34" w:rsidRDefault="00B50834" w:rsidP="00B50834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bookmarkStart w:id="1" w:name="_Hlk114483595"/>
      <w:bookmarkStart w:id="2" w:name="_Hlk144392398"/>
      <w:r w:rsidRPr="00FA2D34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  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«Նոգառա»</w:t>
      </w:r>
      <w:r w:rsidRPr="00FA2D34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սահմանափակ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պատասխանատվության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ընկերո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ւթյունը ցանկություն է հայտնել </w:t>
      </w:r>
      <w:r w:rsidRPr="00FA2D34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ՀՀ</w:t>
      </w:r>
      <w:r w:rsidRPr="00FA2D34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Կոտայքի մարզի Աբովյան համայնքի</w:t>
      </w:r>
      <w:r w:rsidRPr="00FA2D34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Արամուս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բազալտի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հանքավայրի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Նոգառա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տեղամասում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իրականացնել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օգտակար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հանածոյի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արդյունահանման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աշխատանքներ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որի կապակցությամբ 2024թ. մարտի 22-ին ժամը 12։00-ին Արամուս բնակավայրի վարչական ղեկավարի նստավայրում տեղի է ունեցել հանրային քննարկում, որի արդյունքում մասնակիցների կողմից հավանության է արժանացել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«Նոգառա» սահմանափակ պատասխանատվության ընկերո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ւթյան կողմից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Նոգառա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տեղամասում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օգտակար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հանածոյի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արդյունահանման</w:t>
      </w:r>
      <w:r w:rsidR="00FA2A8A"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նպատակով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աշխատանքներ</w:t>
      </w:r>
      <w:r w:rsidR="00FA2A8A"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ի իրականացման ծրագիրը։</w:t>
      </w:r>
    </w:p>
    <w:bookmarkEnd w:id="1"/>
    <w:bookmarkEnd w:id="2"/>
    <w:p w14:paraId="01E0DF0A" w14:textId="0981C56B" w:rsidR="00FA2D34" w:rsidRPr="00FA2D34" w:rsidRDefault="00B50834" w:rsidP="00B5083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A2D34">
        <w:rPr>
          <w:rFonts w:ascii="GHEA Grapalat" w:hAnsi="GHEA Grapalat"/>
          <w:sz w:val="24"/>
          <w:szCs w:val="24"/>
          <w:lang w:val="hy-AM"/>
        </w:rPr>
        <w:t>Աբովյան համայնքի ավագանու որոշման նախագծի ընդունման</w:t>
      </w:r>
      <w:r w:rsidR="00FA2D34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D51AAF">
        <w:rPr>
          <w:rFonts w:ascii="GHEA Grapalat" w:hAnsi="GHEA Grapalat"/>
          <w:sz w:val="24"/>
          <w:szCs w:val="24"/>
          <w:lang w:val="hy-AM"/>
        </w:rPr>
        <w:t xml:space="preserve">՝ </w:t>
      </w:r>
      <w:r w:rsidR="00FA2D34">
        <w:rPr>
          <w:rFonts w:ascii="GHEA Grapalat" w:hAnsi="GHEA Grapalat"/>
          <w:sz w:val="24"/>
          <w:szCs w:val="24"/>
          <w:lang w:val="hy-AM"/>
        </w:rPr>
        <w:t xml:space="preserve"> </w:t>
      </w:r>
      <w:r w:rsidR="00D51AAF">
        <w:rPr>
          <w:rFonts w:ascii="GHEA Grapalat" w:hAnsi="GHEA Grapalat"/>
          <w:sz w:val="24"/>
          <w:szCs w:val="24"/>
          <w:lang w:val="hy-AM"/>
        </w:rPr>
        <w:t xml:space="preserve">ընկերության կողմից օրենսդրությամբ սահմանված կարգով </w:t>
      </w:r>
      <w:r w:rsidR="00D51AAF"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օգտակար</w:t>
      </w:r>
      <w:r w:rsidR="00D51AAF"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D51AAF"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հանածոյի</w:t>
      </w:r>
      <w:r w:rsidR="00D51AAF"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D51AAF"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արդյունահանման</w:t>
      </w:r>
      <w:r w:rsidR="00D51AA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աշխատանքների իրականացման դեպքում</w:t>
      </w:r>
      <w:r w:rsidR="00D51AAF"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FA2D34">
        <w:rPr>
          <w:rFonts w:ascii="GHEA Grapalat" w:hAnsi="GHEA Grapalat"/>
          <w:sz w:val="24"/>
          <w:szCs w:val="24"/>
          <w:lang w:val="hy-AM"/>
        </w:rPr>
        <w:t xml:space="preserve">համայնքում կստեղծվեն 15-20 աշխատատեղեր՝ որոնք կհամալրվեն հիմնականում Արամուս գյուղի բնակիչներով, համայնքային բյուջեն կավելանա հետագայում կնքվող վարձակալության </w:t>
      </w:r>
      <w:r w:rsidR="00D51AAF">
        <w:rPr>
          <w:rFonts w:ascii="GHEA Grapalat" w:hAnsi="GHEA Grapalat"/>
          <w:sz w:val="24"/>
          <w:szCs w:val="24"/>
          <w:lang w:val="hy-AM"/>
        </w:rPr>
        <w:t xml:space="preserve">պայմանագրով ավագանու կողմից սահմանված </w:t>
      </w:r>
      <w:r w:rsidR="00FA2D34">
        <w:rPr>
          <w:rFonts w:ascii="GHEA Grapalat" w:hAnsi="GHEA Grapalat"/>
          <w:sz w:val="24"/>
          <w:szCs w:val="24"/>
          <w:lang w:val="hy-AM"/>
        </w:rPr>
        <w:t>վճարով</w:t>
      </w:r>
      <w:r w:rsidR="00D51AAF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7BF262C4" w14:textId="45C40916" w:rsidR="00B50834" w:rsidRPr="00FA2D34" w:rsidRDefault="00FA2D34" w:rsidP="00B5083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A2D34">
        <w:rPr>
          <w:rFonts w:ascii="GHEA Grapalat" w:hAnsi="GHEA Grapalat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Pr="00FA2D34">
        <w:rPr>
          <w:rFonts w:ascii="GHEA Grapalat" w:hAnsi="GHEA Grapalat"/>
          <w:sz w:val="24"/>
          <w:szCs w:val="24"/>
          <w:lang w:val="hy-AM"/>
        </w:rPr>
        <w:tab/>
      </w:r>
      <w:r w:rsidRPr="00FA2D34">
        <w:rPr>
          <w:rFonts w:ascii="GHEA Grapalat" w:hAnsi="GHEA Grapalat"/>
          <w:sz w:val="24"/>
          <w:szCs w:val="24"/>
          <w:lang w:val="hy-AM"/>
        </w:rPr>
        <w:br/>
      </w:r>
    </w:p>
    <w:p w14:paraId="1CC3F42A" w14:textId="77777777" w:rsidR="00B50834" w:rsidRPr="00FA2D34" w:rsidRDefault="00B50834" w:rsidP="00B50834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47AA595" w14:textId="77777777" w:rsidR="00B50834" w:rsidRPr="00FA2D34" w:rsidRDefault="00B50834" w:rsidP="00B50834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02F130F" w14:textId="0680E3E2" w:rsidR="00B50834" w:rsidRPr="00FA2D34" w:rsidRDefault="00B50834" w:rsidP="00B50834">
      <w:pPr>
        <w:spacing w:after="0"/>
        <w:rPr>
          <w:rFonts w:ascii="GHEA Grapalat" w:hAnsi="GHEA Grapalat"/>
          <w:b/>
          <w:sz w:val="24"/>
          <w:szCs w:val="24"/>
        </w:rPr>
      </w:pPr>
      <w:r w:rsidRPr="00FA2D34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FA2D34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 w:rsidRPr="00FA2D34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FA2D34">
        <w:rPr>
          <w:rFonts w:ascii="GHEA Grapalat" w:hAnsi="GHEA Grapalat"/>
          <w:b/>
          <w:sz w:val="24"/>
          <w:szCs w:val="24"/>
        </w:rPr>
        <w:t xml:space="preserve">  </w:t>
      </w:r>
    </w:p>
    <w:p w14:paraId="44C7945D" w14:textId="37938C5A" w:rsidR="00B50834" w:rsidRPr="00FA2D34" w:rsidRDefault="00B50834" w:rsidP="00B50834">
      <w:pPr>
        <w:spacing w:after="0"/>
        <w:rPr>
          <w:b/>
          <w:sz w:val="24"/>
          <w:szCs w:val="24"/>
          <w:lang w:val="hy-AM"/>
        </w:rPr>
      </w:pPr>
    </w:p>
    <w:sectPr w:rsidR="00B50834" w:rsidRPr="00FA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2B"/>
    <w:rsid w:val="00110676"/>
    <w:rsid w:val="0034622B"/>
    <w:rsid w:val="00983308"/>
    <w:rsid w:val="00A73BC4"/>
    <w:rsid w:val="00B50834"/>
    <w:rsid w:val="00C142FB"/>
    <w:rsid w:val="00C6064F"/>
    <w:rsid w:val="00D51AAF"/>
    <w:rsid w:val="00FA2A8A"/>
    <w:rsid w:val="00F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7E49"/>
  <w15:chartTrackingRefBased/>
  <w15:docId w15:val="{E5206D89-120C-4BEB-ACFB-391502D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2</cp:revision>
  <dcterms:created xsi:type="dcterms:W3CDTF">2024-04-03T07:32:00Z</dcterms:created>
  <dcterms:modified xsi:type="dcterms:W3CDTF">2024-04-03T07:32:00Z</dcterms:modified>
</cp:coreProperties>
</file>