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DBF56" w14:textId="77777777" w:rsidR="00150E54" w:rsidRPr="00184B62" w:rsidRDefault="00150E54" w:rsidP="00150E54">
      <w:pPr>
        <w:jc w:val="center"/>
        <w:rPr>
          <w:rFonts w:ascii="GHEA Grapalat" w:hAnsi="GHEA Grapalat"/>
          <w:b/>
          <w:lang w:val="hy-AM"/>
        </w:rPr>
      </w:pPr>
      <w:r w:rsidRPr="00184B62">
        <w:rPr>
          <w:rFonts w:ascii="GHEA Grapalat" w:hAnsi="GHEA Grapalat"/>
          <w:b/>
          <w:lang w:val="hy-AM"/>
        </w:rPr>
        <w:t>ՀԻՄՆԱՎՈՐՈՒՄ</w:t>
      </w:r>
    </w:p>
    <w:p w14:paraId="11422C13" w14:textId="77777777" w:rsidR="00F52D18" w:rsidRPr="00150E54" w:rsidRDefault="00150E54" w:rsidP="00150E54">
      <w:pPr>
        <w:jc w:val="center"/>
        <w:rPr>
          <w:rFonts w:ascii="GHEA Grapalat" w:hAnsi="GHEA Grapalat"/>
          <w:b/>
          <w:lang w:val="hy-AM"/>
        </w:rPr>
      </w:pPr>
      <w:r w:rsidRPr="00184B62">
        <w:rPr>
          <w:rFonts w:ascii="GHEA Grapalat" w:hAnsi="GHEA Grapalat" w:cs="Arial"/>
          <w:b/>
          <w:lang w:val="pt-BR"/>
        </w:rPr>
        <w:t>«</w:t>
      </w:r>
      <w:r w:rsidRPr="00184B62">
        <w:rPr>
          <w:rFonts w:ascii="GHEA Grapalat" w:hAnsi="GHEA Grapalat"/>
          <w:b/>
          <w:lang w:val="hy-AM"/>
        </w:rPr>
        <w:t>ԱԲՈՎՅԱՆ ՀԱՄԱՅՆՔԻ ՍԵՓԱԿԱՆՈՒԹՅՈՒՆ ՀԱՆԴԻՍԱՑՈՂ ԳՈՒՅՔԻ ԿԱՌԱՎԱՐՄԱՆ</w:t>
      </w:r>
      <w:r>
        <w:rPr>
          <w:rFonts w:ascii="GHEA Grapalat" w:hAnsi="GHEA Grapalat"/>
          <w:b/>
          <w:lang w:val="hy-AM"/>
        </w:rPr>
        <w:t xml:space="preserve"> 202</w:t>
      </w:r>
      <w:r w:rsidR="00617BD9">
        <w:rPr>
          <w:rFonts w:ascii="GHEA Grapalat" w:hAnsi="GHEA Grapalat"/>
          <w:b/>
          <w:lang w:val="hy-AM"/>
        </w:rPr>
        <w:t>5</w:t>
      </w:r>
      <w:r w:rsidRPr="00184B62">
        <w:rPr>
          <w:rFonts w:ascii="GHEA Grapalat" w:hAnsi="GHEA Grapalat"/>
          <w:b/>
          <w:lang w:val="hy-AM"/>
        </w:rPr>
        <w:t xml:space="preserve"> ԹՎԱԿԱՆԻ ԾՐԱԳԻՐԸ  ՀԱՍՏԱՏԵԼՈՒ  ՄԱՍԻՆ</w:t>
      </w:r>
      <w:r w:rsidRPr="00184B62">
        <w:rPr>
          <w:rFonts w:ascii="GHEA Grapalat" w:hAnsi="GHEA Grapalat" w:cs="Arial"/>
          <w:b/>
          <w:lang w:val="pt-BR"/>
        </w:rPr>
        <w:t>»</w:t>
      </w:r>
      <w:r w:rsidRPr="00184B62">
        <w:rPr>
          <w:rFonts w:ascii="GHEA Grapalat" w:hAnsi="GHEA Grapalat"/>
          <w:b/>
          <w:lang w:val="hy-AM"/>
        </w:rPr>
        <w:t xml:space="preserve"> ԱԲՈՎՅԱՆ ՀԱՄԱՅՆՔԻ ԱՎԱԳԱՆՈՒ ՈՐՈՇՄԱՆ ՆԱԽԱԳԾԻ ԸՆԴՈՒՆՄԱՆ</w:t>
      </w:r>
    </w:p>
    <w:p w14:paraId="32A182AF" w14:textId="77777777" w:rsidR="004B4966" w:rsidRPr="00150E54" w:rsidRDefault="004B4966">
      <w:pPr>
        <w:rPr>
          <w:rFonts w:ascii="GHEA Grapalat" w:hAnsi="GHEA Grapalat"/>
          <w:b/>
          <w:lang w:val="hy-AM"/>
        </w:rPr>
      </w:pPr>
    </w:p>
    <w:p w14:paraId="791F4CBC" w14:textId="77777777" w:rsidR="004B4966" w:rsidRPr="004F68BF" w:rsidRDefault="004B4966" w:rsidP="00C503E7">
      <w:pPr>
        <w:spacing w:line="360" w:lineRule="auto"/>
        <w:ind w:firstLine="567"/>
        <w:jc w:val="both"/>
        <w:rPr>
          <w:rFonts w:ascii="GHEA Grapalat" w:hAnsi="GHEA Grapalat"/>
          <w:b/>
          <w:lang w:val="hy-AM"/>
        </w:rPr>
      </w:pPr>
      <w:r w:rsidRPr="004F68BF">
        <w:rPr>
          <w:rFonts w:ascii="GHEA Grapalat" w:hAnsi="GHEA Grapalat"/>
          <w:b/>
          <w:lang w:val="hy-AM"/>
        </w:rPr>
        <w:t xml:space="preserve">1. </w:t>
      </w:r>
      <w:r w:rsidRPr="00F90EE2">
        <w:rPr>
          <w:rFonts w:ascii="GHEA Grapalat" w:hAnsi="GHEA Grapalat"/>
          <w:b/>
          <w:lang w:val="af-ZA"/>
        </w:rPr>
        <w:t>Անհրաժեշտությունը</w:t>
      </w:r>
    </w:p>
    <w:p w14:paraId="40CFCE58" w14:textId="064556B3" w:rsidR="004B4966" w:rsidRPr="00150E54" w:rsidRDefault="004B4966" w:rsidP="00150E54">
      <w:pPr>
        <w:spacing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F90EE2">
        <w:rPr>
          <w:rFonts w:ascii="GHEA Grapalat" w:hAnsi="GHEA Grapalat"/>
          <w:lang w:val="hy-AM"/>
        </w:rPr>
        <w:t xml:space="preserve">Նախագծի ընդունման անհրաժեշտությունը բխում է </w:t>
      </w:r>
      <w:r w:rsidR="0029721D" w:rsidRPr="0029721D">
        <w:rPr>
          <w:rFonts w:ascii="GHEA Grapalat" w:hAnsi="GHEA Grapalat"/>
          <w:color w:val="000000" w:themeColor="text1"/>
          <w:lang w:val="hy-AM"/>
        </w:rPr>
        <w:t>Հայաստանի Հանրապետության Սահմանադրության 184-րդ հոդվածի</w:t>
      </w:r>
      <w:r w:rsidR="0029721D">
        <w:rPr>
          <w:rFonts w:ascii="GHEA Grapalat" w:hAnsi="GHEA Grapalat"/>
          <w:color w:val="000000" w:themeColor="text1"/>
          <w:lang w:val="hy-AM"/>
        </w:rPr>
        <w:t>ց</w:t>
      </w:r>
      <w:r w:rsidR="0029721D" w:rsidRPr="0029721D">
        <w:rPr>
          <w:rFonts w:ascii="GHEA Grapalat" w:hAnsi="GHEA Grapalat"/>
          <w:color w:val="000000" w:themeColor="text1"/>
          <w:lang w:val="hy-AM"/>
        </w:rPr>
        <w:t>,</w:t>
      </w:r>
      <w:r w:rsidR="0029721D">
        <w:rPr>
          <w:rFonts w:ascii="GHEA Grapalat" w:hAnsi="GHEA Grapalat"/>
          <w:color w:val="000000" w:themeColor="text1"/>
          <w:lang w:val="hy-AM"/>
        </w:rPr>
        <w:t xml:space="preserve"> </w:t>
      </w:r>
      <w:r w:rsidR="0029721D" w:rsidRPr="0029721D">
        <w:rPr>
          <w:rFonts w:ascii="GHEA Grapalat" w:hAnsi="GHEA Grapalat"/>
          <w:color w:val="000000" w:themeColor="text1"/>
          <w:lang w:val="hy-AM"/>
        </w:rPr>
        <w:t>«Տեղական ինքնակառավարման մասին» օրենքի 42-րդ հոդվածի 1-ին մասի 11-րդ կետ</w:t>
      </w:r>
      <w:r w:rsidR="0029721D">
        <w:rPr>
          <w:rFonts w:ascii="GHEA Grapalat" w:hAnsi="GHEA Grapalat"/>
          <w:color w:val="000000" w:themeColor="text1"/>
          <w:lang w:val="hy-AM"/>
        </w:rPr>
        <w:t>ից</w:t>
      </w:r>
      <w:r w:rsidR="0029721D" w:rsidRPr="0029721D">
        <w:rPr>
          <w:rFonts w:ascii="GHEA Grapalat" w:hAnsi="GHEA Grapalat"/>
          <w:color w:val="000000" w:themeColor="text1"/>
          <w:lang w:val="hy-AM"/>
        </w:rPr>
        <w:t>, 43-րդ հոդվածի 1-ին մասի 2-րդ կետ</w:t>
      </w:r>
      <w:r w:rsidR="0029721D">
        <w:rPr>
          <w:rFonts w:ascii="GHEA Grapalat" w:hAnsi="GHEA Grapalat"/>
          <w:color w:val="000000" w:themeColor="text1"/>
          <w:lang w:val="hy-AM"/>
        </w:rPr>
        <w:t>ից</w:t>
      </w:r>
      <w:r w:rsidR="0029721D" w:rsidRPr="0029721D">
        <w:rPr>
          <w:rFonts w:ascii="GHEA Grapalat" w:hAnsi="GHEA Grapalat"/>
          <w:color w:val="000000" w:themeColor="text1"/>
          <w:lang w:val="hy-AM"/>
        </w:rPr>
        <w:t>, 59-րդ հոդվածի 1-ին մասի 4-րդ կետ</w:t>
      </w:r>
      <w:r w:rsidR="0029721D">
        <w:rPr>
          <w:rFonts w:ascii="GHEA Grapalat" w:hAnsi="GHEA Grapalat"/>
          <w:color w:val="000000" w:themeColor="text1"/>
          <w:lang w:val="hy-AM"/>
        </w:rPr>
        <w:t>ից</w:t>
      </w:r>
      <w:r w:rsidR="0029721D" w:rsidRPr="0029721D">
        <w:rPr>
          <w:rFonts w:ascii="GHEA Grapalat" w:hAnsi="GHEA Grapalat"/>
          <w:color w:val="000000" w:themeColor="text1"/>
          <w:lang w:val="hy-AM"/>
        </w:rPr>
        <w:t xml:space="preserve"> և Աբովյան համայնքի ավագանու</w:t>
      </w:r>
      <w:r w:rsidR="0029721D">
        <w:rPr>
          <w:rFonts w:ascii="GHEA Grapalat" w:hAnsi="GHEA Grapalat"/>
          <w:color w:val="000000" w:themeColor="text1"/>
          <w:lang w:val="hy-AM"/>
        </w:rPr>
        <w:t xml:space="preserve"> </w:t>
      </w:r>
      <w:r w:rsidR="0029721D" w:rsidRPr="0029721D">
        <w:rPr>
          <w:rFonts w:ascii="GHEA Grapalat" w:hAnsi="GHEA Grapalat"/>
          <w:color w:val="000000" w:themeColor="text1"/>
          <w:lang w:val="hy-AM"/>
        </w:rPr>
        <w:t>2022 թվականի դեկտեմբերի 28-ի N 231-Լ որոշմամբ</w:t>
      </w:r>
      <w:r w:rsidR="0029721D">
        <w:rPr>
          <w:rFonts w:ascii="GHEA Grapalat" w:hAnsi="GHEA Grapalat"/>
          <w:color w:val="000000" w:themeColor="text1"/>
          <w:lang w:val="hy-AM"/>
        </w:rPr>
        <w:t xml:space="preserve"> հաստատված Աբովյան համայնքի գույքի կառավարման կարգից</w:t>
      </w:r>
      <w:r w:rsidR="0029721D">
        <w:rPr>
          <w:rFonts w:ascii="GHEA Grapalat" w:hAnsi="GHEA Grapalat"/>
          <w:lang w:val="hy-AM"/>
        </w:rPr>
        <w:t xml:space="preserve">։ Այն </w:t>
      </w:r>
      <w:r w:rsidR="00615485">
        <w:rPr>
          <w:rFonts w:ascii="GHEA Grapalat" w:hAnsi="GHEA Grapalat"/>
          <w:lang w:val="hy-AM"/>
        </w:rPr>
        <w:t xml:space="preserve">պայմանավորված է </w:t>
      </w:r>
      <w:r w:rsidR="00150E54">
        <w:rPr>
          <w:rFonts w:ascii="GHEA Grapalat" w:hAnsi="GHEA Grapalat"/>
          <w:lang w:val="hy-AM"/>
        </w:rPr>
        <w:t>համայնքային</w:t>
      </w:r>
      <w:r w:rsidR="00830E3E">
        <w:rPr>
          <w:rFonts w:ascii="GHEA Grapalat" w:hAnsi="GHEA Grapalat"/>
          <w:lang w:val="hy-AM"/>
        </w:rPr>
        <w:t xml:space="preserve"> գույքի կառավարման ոլորտում 2022</w:t>
      </w:r>
      <w:r w:rsidRPr="00F90EE2">
        <w:rPr>
          <w:rFonts w:ascii="GHEA Grapalat" w:hAnsi="GHEA Grapalat"/>
          <w:lang w:val="hy-AM"/>
        </w:rPr>
        <w:t>-202</w:t>
      </w:r>
      <w:r w:rsidRPr="00F90EE2">
        <w:rPr>
          <w:rFonts w:ascii="GHEA Grapalat" w:hAnsi="GHEA Grapalat"/>
          <w:lang w:val="af-ZA"/>
        </w:rPr>
        <w:t>6</w:t>
      </w:r>
      <w:r w:rsidRPr="00F90EE2">
        <w:rPr>
          <w:rFonts w:ascii="GHEA Grapalat" w:hAnsi="GHEA Grapalat"/>
          <w:lang w:val="hy-AM"/>
        </w:rPr>
        <w:t xml:space="preserve"> թվականների համար նախատեսվող միջոցառումների և գործարքների նկարագրությունը սահմանելու անհրաժեշտությամբ:</w:t>
      </w:r>
      <w:r w:rsidRPr="00F90EE2">
        <w:rPr>
          <w:rFonts w:ascii="GHEA Grapalat" w:hAnsi="GHEA Grapalat"/>
          <w:lang w:val="af-ZA"/>
        </w:rPr>
        <w:t xml:space="preserve"> </w:t>
      </w:r>
    </w:p>
    <w:p w14:paraId="7F2BDE28" w14:textId="77777777" w:rsidR="004B4966" w:rsidRDefault="004B4966" w:rsidP="00C503E7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7D4F6F">
        <w:rPr>
          <w:rFonts w:ascii="GHEA Grapalat" w:hAnsi="GHEA Grapalat"/>
          <w:b/>
          <w:color w:val="000000"/>
          <w:lang w:val="af-ZA"/>
        </w:rPr>
        <w:t>2.</w:t>
      </w:r>
      <w:r w:rsidRPr="007D4F6F">
        <w:rPr>
          <w:rFonts w:ascii="GHEA Grapalat" w:hAnsi="GHEA Grapalat"/>
          <w:color w:val="000000"/>
          <w:lang w:val="af-ZA"/>
        </w:rPr>
        <w:t xml:space="preserve"> </w:t>
      </w:r>
      <w:r w:rsidRPr="00F90EE2">
        <w:rPr>
          <w:rFonts w:ascii="GHEA Grapalat" w:hAnsi="GHEA Grapalat"/>
          <w:b/>
          <w:lang w:val="af-ZA"/>
        </w:rPr>
        <w:t>Ընթացիկ իրավիճակը և խնդիրները</w:t>
      </w:r>
    </w:p>
    <w:p w14:paraId="50F69CB7" w14:textId="0B39A281" w:rsidR="00150E54" w:rsidRDefault="00150E54" w:rsidP="00150E54">
      <w:pPr>
        <w:spacing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E527CA">
        <w:rPr>
          <w:rFonts w:ascii="GHEA Grapalat" w:hAnsi="GHEA Grapalat"/>
          <w:color w:val="000000" w:themeColor="text1"/>
          <w:lang w:val="hy-AM"/>
        </w:rPr>
        <w:t>Աբովյան համայնքի սեփականություն հանդիսացող գույքի կառավարման</w:t>
      </w:r>
      <w:r>
        <w:rPr>
          <w:rFonts w:ascii="GHEA Grapalat" w:hAnsi="GHEA Grapalat"/>
          <w:color w:val="000000" w:themeColor="text1"/>
          <w:lang w:val="hy-AM"/>
        </w:rPr>
        <w:t xml:space="preserve"> 202</w:t>
      </w:r>
      <w:r w:rsidR="00B372F3">
        <w:rPr>
          <w:rFonts w:ascii="GHEA Grapalat" w:hAnsi="GHEA Grapalat"/>
          <w:color w:val="000000" w:themeColor="text1"/>
          <w:lang w:val="hy-AM"/>
        </w:rPr>
        <w:t>5</w:t>
      </w:r>
      <w:r w:rsidRPr="00E527CA">
        <w:rPr>
          <w:rFonts w:ascii="GHEA Grapalat" w:hAnsi="GHEA Grapalat"/>
          <w:color w:val="000000" w:themeColor="text1"/>
          <w:lang w:val="hy-AM"/>
        </w:rPr>
        <w:t xml:space="preserve"> թվականի ծրագիրը նպատակաուղղված է համայնքի սեփականություն հանդիսացող </w:t>
      </w:r>
      <w:r>
        <w:rPr>
          <w:rFonts w:ascii="GHEA Grapalat" w:hAnsi="GHEA Grapalat"/>
          <w:color w:val="000000" w:themeColor="text1"/>
          <w:lang w:val="hy-AM"/>
        </w:rPr>
        <w:t xml:space="preserve">հողերի, շենք-շինությունների և </w:t>
      </w:r>
      <w:r w:rsidRPr="00E527CA">
        <w:rPr>
          <w:rFonts w:ascii="GHEA Grapalat" w:hAnsi="GHEA Grapalat"/>
          <w:color w:val="000000" w:themeColor="text1"/>
          <w:lang w:val="hy-AM"/>
        </w:rPr>
        <w:t>շարժական գույքի օգտագործման արդյունավետության բարձրացմանը, համայնքի գույքի կառավարման՝ տիրապետման, օգտագործման և տնօրինման բնագավառում համայնքային միասնական քաղաքականության սահմանմանը, համայնքի սոցիալ-տնտեսական զարգացմանը և համայնքի 2022</w:t>
      </w:r>
      <w:r w:rsidR="0029721D">
        <w:rPr>
          <w:rFonts w:ascii="GHEA Grapalat" w:hAnsi="GHEA Grapalat"/>
          <w:color w:val="000000" w:themeColor="text1"/>
          <w:lang w:val="hy-AM"/>
        </w:rPr>
        <w:t>-</w:t>
      </w:r>
      <w:r w:rsidRPr="00E527CA">
        <w:rPr>
          <w:rFonts w:ascii="GHEA Grapalat" w:hAnsi="GHEA Grapalat"/>
          <w:color w:val="000000" w:themeColor="text1"/>
          <w:lang w:val="hy-AM"/>
        </w:rPr>
        <w:t>2026</w:t>
      </w:r>
      <w:r w:rsidR="0029721D">
        <w:rPr>
          <w:rFonts w:ascii="GHEA Grapalat" w:hAnsi="GHEA Grapalat"/>
          <w:color w:val="000000" w:themeColor="text1"/>
          <w:lang w:val="hy-AM"/>
        </w:rPr>
        <w:t xml:space="preserve"> </w:t>
      </w:r>
      <w:r w:rsidRPr="00E527CA">
        <w:rPr>
          <w:rFonts w:ascii="GHEA Grapalat" w:hAnsi="GHEA Grapalat"/>
          <w:color w:val="000000" w:themeColor="text1"/>
          <w:lang w:val="hy-AM"/>
        </w:rPr>
        <w:t xml:space="preserve">թթ. հնգամյա զարգացման ծրագրով (այսուհետ՝ ՀՀԶԾ) սահմանված խնդիրների լուծմանը: </w:t>
      </w:r>
    </w:p>
    <w:p w14:paraId="1FE6FFCF" w14:textId="77777777" w:rsidR="006B1FC6" w:rsidRDefault="00150E54" w:rsidP="00150E54">
      <w:pPr>
        <w:pStyle w:val="a3"/>
        <w:spacing w:line="360" w:lineRule="auto"/>
        <w:ind w:right="283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Համայնքային</w:t>
      </w:r>
      <w:r w:rsidRPr="00F90EE2">
        <w:rPr>
          <w:rFonts w:ascii="GHEA Grapalat" w:hAnsi="GHEA Grapalat"/>
          <w:sz w:val="24"/>
          <w:szCs w:val="24"/>
          <w:lang w:val="af-ZA"/>
        </w:rPr>
        <w:t xml:space="preserve"> գույքի կառավարման ծրագիրը</w:t>
      </w:r>
      <w:r w:rsidRPr="00F90EE2">
        <w:rPr>
          <w:rFonts w:ascii="GHEA Grapalat" w:hAnsi="GHEA Grapalat"/>
          <w:sz w:val="24"/>
          <w:szCs w:val="24"/>
          <w:lang w:val="hy-AM"/>
        </w:rPr>
        <w:t xml:space="preserve"> (այսուհետ` Ծրագիր)</w:t>
      </w:r>
      <w:r w:rsidRPr="00F90EE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բաղկացած</w:t>
      </w:r>
      <w:r w:rsidRPr="00F90EE2">
        <w:rPr>
          <w:rFonts w:ascii="GHEA Grapalat" w:hAnsi="GHEA Grapalat"/>
          <w:sz w:val="24"/>
          <w:szCs w:val="24"/>
          <w:lang w:val="af-ZA"/>
        </w:rPr>
        <w:t xml:space="preserve"> է երեք </w:t>
      </w:r>
      <w:r>
        <w:rPr>
          <w:rFonts w:ascii="GHEA Grapalat" w:hAnsi="GHEA Grapalat"/>
          <w:sz w:val="24"/>
          <w:szCs w:val="24"/>
          <w:lang w:val="hy-AM"/>
        </w:rPr>
        <w:t>մասից</w:t>
      </w:r>
      <w:r w:rsidR="006B1FC6">
        <w:rPr>
          <w:rFonts w:ascii="GHEA Grapalat" w:hAnsi="GHEA Grapalat"/>
          <w:sz w:val="24"/>
          <w:szCs w:val="24"/>
          <w:lang w:val="hy-AM"/>
        </w:rPr>
        <w:t xml:space="preserve">՝ </w:t>
      </w:r>
    </w:p>
    <w:p w14:paraId="7BF06E2E" w14:textId="77777777" w:rsidR="006B1FC6" w:rsidRPr="00510F5A" w:rsidRDefault="006B1FC6" w:rsidP="006B1FC6">
      <w:pPr>
        <w:pStyle w:val="a4"/>
        <w:numPr>
          <w:ilvl w:val="0"/>
          <w:numId w:val="1"/>
        </w:numPr>
        <w:tabs>
          <w:tab w:val="left" w:pos="3900"/>
        </w:tabs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0F5A">
        <w:rPr>
          <w:rFonts w:ascii="GHEA Grapalat" w:hAnsi="GHEA Grapalat"/>
          <w:color w:val="000000" w:themeColor="text1"/>
          <w:sz w:val="24"/>
          <w:szCs w:val="24"/>
          <w:lang w:val="hy-AM"/>
        </w:rPr>
        <w:t>Աբովյան համայնքի սեփականություն հանդիսացող հողերի կառավարման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</w:t>
      </w:r>
      <w:r w:rsidR="00617BD9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510F5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ծրագիրը (Հավելված 1) </w:t>
      </w:r>
    </w:p>
    <w:p w14:paraId="51BFCD93" w14:textId="77777777" w:rsidR="006B1FC6" w:rsidRPr="00510F5A" w:rsidRDefault="006B1FC6" w:rsidP="006B1FC6">
      <w:pPr>
        <w:pStyle w:val="a4"/>
        <w:numPr>
          <w:ilvl w:val="0"/>
          <w:numId w:val="1"/>
        </w:numPr>
        <w:tabs>
          <w:tab w:val="left" w:pos="3900"/>
        </w:tabs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0F5A">
        <w:rPr>
          <w:rFonts w:ascii="GHEA Grapalat" w:hAnsi="GHEA Grapalat"/>
          <w:color w:val="000000" w:themeColor="text1"/>
          <w:sz w:val="24"/>
          <w:szCs w:val="24"/>
          <w:lang w:val="hy-AM"/>
        </w:rPr>
        <w:t>Աբովյան համայնքի սեփականություն հանդիսացող շենքերի և շինությունների կառավարման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</w:t>
      </w:r>
      <w:r w:rsidR="00617BD9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510F5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ծրագիրը (Հավելված 2) </w:t>
      </w:r>
    </w:p>
    <w:p w14:paraId="463E6BC6" w14:textId="77777777" w:rsidR="006B1FC6" w:rsidRPr="00510F5A" w:rsidRDefault="006B1FC6" w:rsidP="006B1FC6">
      <w:pPr>
        <w:pStyle w:val="a4"/>
        <w:numPr>
          <w:ilvl w:val="0"/>
          <w:numId w:val="1"/>
        </w:numPr>
        <w:tabs>
          <w:tab w:val="left" w:pos="3900"/>
        </w:tabs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10F5A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Աբովյան համայնքի սեփականություն հանդիսացող շարժական գույքի կառավարման 202</w:t>
      </w:r>
      <w:r w:rsidR="00617BD9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510F5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ծրագիրը (Հավելված 3) </w:t>
      </w:r>
    </w:p>
    <w:p w14:paraId="63B96FEE" w14:textId="77777777" w:rsidR="00150E54" w:rsidRDefault="00150E54" w:rsidP="00150E54">
      <w:pPr>
        <w:pStyle w:val="a3"/>
        <w:spacing w:line="360" w:lineRule="auto"/>
        <w:ind w:right="283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F90EE2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5C07F7F8" w14:textId="77777777" w:rsidR="00150E54" w:rsidRPr="00F90EE2" w:rsidRDefault="00150E54" w:rsidP="006B1FC6">
      <w:pPr>
        <w:pStyle w:val="a3"/>
        <w:spacing w:line="360" w:lineRule="auto"/>
        <w:ind w:right="283"/>
        <w:jc w:val="both"/>
        <w:rPr>
          <w:rFonts w:ascii="GHEA Grapalat" w:hAnsi="GHEA Grapalat"/>
          <w:sz w:val="24"/>
          <w:szCs w:val="24"/>
          <w:lang w:val="af-ZA"/>
        </w:rPr>
      </w:pPr>
      <w:r w:rsidRPr="00F90EE2">
        <w:rPr>
          <w:rFonts w:ascii="GHEA Grapalat" w:hAnsi="GHEA Grapalat"/>
          <w:sz w:val="24"/>
          <w:szCs w:val="24"/>
          <w:lang w:val="af-ZA"/>
        </w:rPr>
        <w:t xml:space="preserve">Նախագիծը մշակվել է </w:t>
      </w:r>
      <w:r>
        <w:rPr>
          <w:rFonts w:ascii="GHEA Grapalat" w:hAnsi="GHEA Grapalat"/>
          <w:sz w:val="24"/>
          <w:szCs w:val="24"/>
          <w:lang w:val="hy-AM"/>
        </w:rPr>
        <w:t>համայնքային</w:t>
      </w:r>
      <w:r w:rsidRPr="00F90EE2">
        <w:rPr>
          <w:rFonts w:ascii="GHEA Grapalat" w:hAnsi="GHEA Grapalat"/>
          <w:sz w:val="24"/>
          <w:szCs w:val="24"/>
          <w:lang w:val="af-ZA"/>
        </w:rPr>
        <w:t xml:space="preserve"> կառավարման </w:t>
      </w:r>
      <w:r w:rsidRPr="00150E54">
        <w:rPr>
          <w:rFonts w:ascii="GHEA Grapalat" w:hAnsi="GHEA Grapalat"/>
          <w:sz w:val="24"/>
          <w:szCs w:val="24"/>
          <w:lang w:val="af-ZA"/>
        </w:rPr>
        <w:t>շահագր</w:t>
      </w:r>
      <w:r>
        <w:rPr>
          <w:rFonts w:ascii="GHEA Grapalat" w:hAnsi="GHEA Grapalat"/>
          <w:sz w:val="24"/>
          <w:szCs w:val="24"/>
          <w:lang w:val="af-ZA"/>
        </w:rPr>
        <w:t>գիռ</w:t>
      </w:r>
      <w:r w:rsidRPr="00150E54">
        <w:rPr>
          <w:lang w:val="af-ZA"/>
        </w:rPr>
        <w:t xml:space="preserve"> </w:t>
      </w:r>
      <w:r w:rsidRPr="00F90EE2">
        <w:rPr>
          <w:rFonts w:ascii="GHEA Grapalat" w:hAnsi="GHEA Grapalat"/>
          <w:sz w:val="24"/>
          <w:szCs w:val="24"/>
          <w:lang w:val="af-ZA"/>
        </w:rPr>
        <w:t xml:space="preserve">մարմինների և </w:t>
      </w:r>
      <w:r>
        <w:rPr>
          <w:rFonts w:ascii="GHEA Grapalat" w:hAnsi="GHEA Grapalat"/>
          <w:sz w:val="24"/>
          <w:szCs w:val="24"/>
          <w:lang w:val="hy-AM"/>
        </w:rPr>
        <w:t xml:space="preserve">պատասխանատու ստորաբաժանումների </w:t>
      </w:r>
      <w:r w:rsidRPr="00F90EE2">
        <w:rPr>
          <w:rFonts w:ascii="GHEA Grapalat" w:hAnsi="GHEA Grapalat"/>
          <w:sz w:val="24"/>
          <w:szCs w:val="24"/>
          <w:lang w:val="af-ZA"/>
        </w:rPr>
        <w:t xml:space="preserve">կողմից ներկայացված առաջարկությունների հիման վրա: </w:t>
      </w:r>
    </w:p>
    <w:p w14:paraId="38C0BE42" w14:textId="77777777" w:rsidR="006B1FC6" w:rsidRDefault="004B4966" w:rsidP="004F68BF">
      <w:pPr>
        <w:spacing w:line="360" w:lineRule="auto"/>
        <w:ind w:right="283" w:firstLine="720"/>
        <w:jc w:val="both"/>
        <w:rPr>
          <w:rFonts w:ascii="GHEA Grapalat" w:eastAsia="Calibri" w:hAnsi="GHEA Grapalat" w:cs="Times New Roman"/>
          <w:lang w:val="af-ZA" w:eastAsia="en-US"/>
        </w:rPr>
      </w:pPr>
      <w:r w:rsidRPr="007D4F6F">
        <w:rPr>
          <w:rFonts w:ascii="GHEA Grapalat" w:hAnsi="GHEA Grapalat"/>
          <w:b/>
          <w:lang w:val="af-ZA"/>
        </w:rPr>
        <w:t xml:space="preserve">3. </w:t>
      </w:r>
      <w:r w:rsidRPr="00F90EE2">
        <w:rPr>
          <w:rFonts w:ascii="GHEA Grapalat" w:hAnsi="GHEA Grapalat"/>
          <w:b/>
          <w:lang w:val="af-ZA"/>
        </w:rPr>
        <w:t>Տվյալ բնագավառում իրականացվող քաղաքականությունը</w:t>
      </w:r>
    </w:p>
    <w:p w14:paraId="554FC9A9" w14:textId="77777777" w:rsidR="004B4966" w:rsidRPr="006B1FC6" w:rsidRDefault="006B1FC6" w:rsidP="006B1FC6">
      <w:pPr>
        <w:spacing w:line="360" w:lineRule="auto"/>
        <w:ind w:right="283"/>
        <w:jc w:val="both"/>
        <w:rPr>
          <w:rFonts w:ascii="GHEA Grapalat" w:eastAsia="Calibri" w:hAnsi="GHEA Grapalat" w:cs="Times New Roman"/>
          <w:lang w:val="af-ZA" w:eastAsia="en-US"/>
        </w:rPr>
      </w:pPr>
      <w:r>
        <w:rPr>
          <w:rFonts w:ascii="GHEA Grapalat" w:eastAsia="Calibri" w:hAnsi="GHEA Grapalat" w:cs="Times New Roman"/>
          <w:lang w:val="hy-AM" w:eastAsia="en-US"/>
        </w:rPr>
        <w:t>Համայնքային</w:t>
      </w:r>
      <w:r w:rsidR="004B4966" w:rsidRPr="00F90EE2">
        <w:rPr>
          <w:rFonts w:ascii="GHEA Grapalat" w:eastAsia="Calibri" w:hAnsi="GHEA Grapalat" w:cs="Times New Roman"/>
          <w:lang w:val="af-ZA" w:eastAsia="en-US"/>
        </w:rPr>
        <w:t xml:space="preserve"> գույքի կառավարման 20</w:t>
      </w:r>
      <w:r w:rsidR="004B4966" w:rsidRPr="00F90EE2">
        <w:rPr>
          <w:rFonts w:ascii="GHEA Grapalat" w:eastAsia="Calibri" w:hAnsi="GHEA Grapalat" w:cs="Times New Roman"/>
          <w:lang w:val="hy-AM" w:eastAsia="en-US"/>
        </w:rPr>
        <w:t>2</w:t>
      </w:r>
      <w:r w:rsidR="00617BD9">
        <w:rPr>
          <w:rFonts w:ascii="GHEA Grapalat" w:eastAsia="Calibri" w:hAnsi="GHEA Grapalat" w:cs="Times New Roman"/>
          <w:lang w:val="hy-AM" w:eastAsia="en-US"/>
        </w:rPr>
        <w:t>5</w:t>
      </w:r>
      <w:r>
        <w:rPr>
          <w:rFonts w:ascii="GHEA Grapalat" w:eastAsia="Calibri" w:hAnsi="GHEA Grapalat" w:cs="Times New Roman"/>
          <w:lang w:val="hy-AM" w:eastAsia="en-US"/>
        </w:rPr>
        <w:t xml:space="preserve"> </w:t>
      </w:r>
      <w:r w:rsidR="004B4966" w:rsidRPr="00F90EE2">
        <w:rPr>
          <w:rFonts w:ascii="GHEA Grapalat" w:eastAsia="Calibri" w:hAnsi="GHEA Grapalat" w:cs="Times New Roman"/>
          <w:lang w:val="af-ZA" w:eastAsia="en-US"/>
        </w:rPr>
        <w:t>թվական</w:t>
      </w:r>
      <w:r>
        <w:rPr>
          <w:rFonts w:ascii="GHEA Grapalat" w:eastAsia="Calibri" w:hAnsi="GHEA Grapalat" w:cs="Times New Roman"/>
          <w:lang w:val="hy-AM" w:eastAsia="en-US"/>
        </w:rPr>
        <w:t xml:space="preserve">ի </w:t>
      </w:r>
      <w:r w:rsidR="004B4966" w:rsidRPr="00F90EE2">
        <w:rPr>
          <w:rFonts w:ascii="GHEA Grapalat" w:eastAsia="Calibri" w:hAnsi="GHEA Grapalat" w:cs="Times New Roman"/>
          <w:lang w:val="af-ZA" w:eastAsia="en-US"/>
        </w:rPr>
        <w:t>ծրագ</w:t>
      </w:r>
      <w:r>
        <w:rPr>
          <w:rFonts w:ascii="GHEA Grapalat" w:eastAsia="Calibri" w:hAnsi="GHEA Grapalat" w:cs="Times New Roman"/>
          <w:lang w:val="hy-AM" w:eastAsia="en-US"/>
        </w:rPr>
        <w:t>ի</w:t>
      </w:r>
      <w:r w:rsidR="004B4966" w:rsidRPr="00F90EE2">
        <w:rPr>
          <w:rFonts w:ascii="GHEA Grapalat" w:eastAsia="Calibri" w:hAnsi="GHEA Grapalat" w:cs="Times New Roman"/>
          <w:lang w:val="af-ZA" w:eastAsia="en-US"/>
        </w:rPr>
        <w:t>ր</w:t>
      </w:r>
      <w:r>
        <w:rPr>
          <w:rFonts w:ascii="GHEA Grapalat" w:eastAsia="Calibri" w:hAnsi="GHEA Grapalat" w:cs="Times New Roman"/>
          <w:lang w:val="hy-AM" w:eastAsia="en-US"/>
        </w:rPr>
        <w:t>ը համայնքային</w:t>
      </w:r>
      <w:r w:rsidR="004B4966" w:rsidRPr="00F90EE2">
        <w:rPr>
          <w:rFonts w:ascii="GHEA Grapalat" w:eastAsia="Calibri" w:hAnsi="GHEA Grapalat" w:cs="Times New Roman"/>
          <w:lang w:val="af-ZA" w:eastAsia="en-US"/>
        </w:rPr>
        <w:t xml:space="preserve"> գույքի կառավարման գրեթե բոլոր կողմերն ընդգրկող համապարփակ փաստաթուղթ է, որտեղ սահմանված են</w:t>
      </w:r>
      <w:r>
        <w:rPr>
          <w:rFonts w:ascii="GHEA Grapalat" w:eastAsia="Calibri" w:hAnsi="GHEA Grapalat" w:cs="Times New Roman"/>
          <w:lang w:val="hy-AM" w:eastAsia="en-US"/>
        </w:rPr>
        <w:t xml:space="preserve"> համայնքային</w:t>
      </w:r>
      <w:r w:rsidR="004B4966" w:rsidRPr="00F90EE2">
        <w:rPr>
          <w:rFonts w:ascii="GHEA Grapalat" w:eastAsia="Calibri" w:hAnsi="GHEA Grapalat" w:cs="Times New Roman"/>
          <w:lang w:val="af-ZA" w:eastAsia="en-US"/>
        </w:rPr>
        <w:t xml:space="preserve"> գույքի կառավարման քաղաքականության հիմնական տարրերը, սկզբունքներն ու գերակայությունները, հիմնական միջոցառումները</w:t>
      </w:r>
      <w:r w:rsidR="004B4966" w:rsidRPr="00F90EE2">
        <w:rPr>
          <w:rFonts w:ascii="GHEA Grapalat" w:eastAsia="Calibri" w:hAnsi="GHEA Grapalat" w:cs="Times New Roman"/>
          <w:lang w:val="hy-AM" w:eastAsia="en-US"/>
        </w:rPr>
        <w:t>`</w:t>
      </w:r>
      <w:r w:rsidR="004B4966" w:rsidRPr="00F90EE2">
        <w:rPr>
          <w:rFonts w:ascii="GHEA Grapalat" w:eastAsia="Calibri" w:hAnsi="GHEA Grapalat" w:cs="Times New Roman"/>
          <w:lang w:val="af-ZA" w:eastAsia="en-US"/>
        </w:rPr>
        <w:t xml:space="preserve"> սպասվելիք ֆինանսական արդյունքներով և պահանջվող ծախսերով, միջոցառումների համար պատասխանատու </w:t>
      </w:r>
      <w:r>
        <w:rPr>
          <w:rFonts w:ascii="GHEA Grapalat" w:eastAsia="Calibri" w:hAnsi="GHEA Grapalat" w:cs="Times New Roman"/>
          <w:lang w:val="af-ZA" w:eastAsia="en-US"/>
        </w:rPr>
        <w:t>մարմինները</w:t>
      </w:r>
      <w:r w:rsidR="004B4966" w:rsidRPr="00F90EE2">
        <w:rPr>
          <w:rFonts w:ascii="GHEA Grapalat" w:eastAsia="Calibri" w:hAnsi="GHEA Grapalat" w:cs="Times New Roman"/>
          <w:lang w:val="af-ZA" w:eastAsia="en-US"/>
        </w:rPr>
        <w:t xml:space="preserve">, ակնկալվող  </w:t>
      </w:r>
      <w:r>
        <w:rPr>
          <w:rFonts w:ascii="GHEA Grapalat" w:eastAsia="Calibri" w:hAnsi="GHEA Grapalat" w:cs="Times New Roman"/>
          <w:lang w:val="af-ZA" w:eastAsia="en-US"/>
        </w:rPr>
        <w:t>արդյունքները</w:t>
      </w:r>
      <w:r w:rsidR="004B4966" w:rsidRPr="00F90EE2">
        <w:rPr>
          <w:rFonts w:ascii="GHEA Grapalat" w:eastAsia="Calibri" w:hAnsi="GHEA Grapalat" w:cs="Times New Roman"/>
          <w:lang w:val="af-ZA" w:eastAsia="en-US"/>
        </w:rPr>
        <w:t xml:space="preserve">: </w:t>
      </w:r>
      <w:r w:rsidR="004B4966" w:rsidRPr="00F90EE2">
        <w:rPr>
          <w:rFonts w:ascii="GHEA Grapalat" w:hAnsi="GHEA Grapalat"/>
          <w:lang w:val="af-ZA"/>
        </w:rPr>
        <w:t xml:space="preserve"> </w:t>
      </w:r>
    </w:p>
    <w:p w14:paraId="70F83082" w14:textId="77777777" w:rsidR="0051483D" w:rsidRPr="007D4F6F" w:rsidRDefault="004B4966" w:rsidP="00C503E7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7D4F6F">
        <w:rPr>
          <w:rFonts w:ascii="GHEA Grapalat" w:hAnsi="GHEA Grapalat"/>
          <w:lang w:val="af-ZA"/>
        </w:rPr>
        <w:t xml:space="preserve">4. </w:t>
      </w:r>
      <w:r w:rsidRPr="00F90EE2">
        <w:rPr>
          <w:rFonts w:ascii="GHEA Grapalat" w:hAnsi="GHEA Grapalat"/>
          <w:b/>
          <w:lang w:val="af-ZA"/>
        </w:rPr>
        <w:t>Կարգավորման նպատակը և բնույթը</w:t>
      </w:r>
    </w:p>
    <w:p w14:paraId="7C69DC71" w14:textId="77777777" w:rsidR="004B4966" w:rsidRPr="00F90EE2" w:rsidRDefault="004B4966" w:rsidP="004F68BF">
      <w:pPr>
        <w:pStyle w:val="a3"/>
        <w:spacing w:line="360" w:lineRule="auto"/>
        <w:ind w:right="283"/>
        <w:jc w:val="both"/>
        <w:rPr>
          <w:rFonts w:ascii="GHEA Grapalat" w:hAnsi="GHEA Grapalat"/>
          <w:sz w:val="24"/>
          <w:szCs w:val="24"/>
          <w:lang w:val="af-ZA"/>
        </w:rPr>
      </w:pPr>
      <w:r w:rsidRPr="00F90EE2">
        <w:rPr>
          <w:rFonts w:ascii="GHEA Grapalat" w:hAnsi="GHEA Grapalat"/>
          <w:sz w:val="24"/>
          <w:szCs w:val="24"/>
          <w:lang w:val="af-ZA"/>
        </w:rPr>
        <w:t xml:space="preserve">Նախագծի նպատակն է  </w:t>
      </w:r>
      <w:r w:rsidR="00617BD9">
        <w:rPr>
          <w:rFonts w:ascii="GHEA Grapalat" w:hAnsi="GHEA Grapalat"/>
          <w:sz w:val="24"/>
          <w:szCs w:val="24"/>
          <w:lang w:val="hy-AM"/>
        </w:rPr>
        <w:t>ծ</w:t>
      </w:r>
      <w:r w:rsidRPr="00F90EE2">
        <w:rPr>
          <w:rFonts w:ascii="GHEA Grapalat" w:hAnsi="GHEA Grapalat"/>
          <w:sz w:val="24"/>
          <w:szCs w:val="24"/>
          <w:lang w:val="af-ZA"/>
        </w:rPr>
        <w:t>րագրի գործողության 20</w:t>
      </w:r>
      <w:r w:rsidRPr="00F90EE2">
        <w:rPr>
          <w:rFonts w:ascii="GHEA Grapalat" w:hAnsi="GHEA Grapalat"/>
          <w:sz w:val="24"/>
          <w:szCs w:val="24"/>
          <w:lang w:val="hy-AM"/>
        </w:rPr>
        <w:t>2</w:t>
      </w:r>
      <w:r w:rsidR="00617BD9">
        <w:rPr>
          <w:rFonts w:ascii="GHEA Grapalat" w:hAnsi="GHEA Grapalat"/>
          <w:sz w:val="24"/>
          <w:szCs w:val="24"/>
          <w:lang w:val="hy-AM"/>
        </w:rPr>
        <w:t>5</w:t>
      </w:r>
      <w:r w:rsidR="004F68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90EE2">
        <w:rPr>
          <w:rFonts w:ascii="GHEA Grapalat" w:hAnsi="GHEA Grapalat"/>
          <w:sz w:val="24"/>
          <w:szCs w:val="24"/>
          <w:lang w:val="af-ZA"/>
        </w:rPr>
        <w:t xml:space="preserve">թվականների համար սահմանել և հստակեցնել </w:t>
      </w:r>
      <w:r w:rsidR="004F68BF">
        <w:rPr>
          <w:rFonts w:ascii="GHEA Grapalat" w:hAnsi="GHEA Grapalat"/>
          <w:sz w:val="24"/>
          <w:szCs w:val="24"/>
          <w:lang w:val="hy-AM"/>
        </w:rPr>
        <w:t>համայնքային</w:t>
      </w:r>
      <w:r w:rsidRPr="00F90EE2">
        <w:rPr>
          <w:rFonts w:ascii="GHEA Grapalat" w:hAnsi="GHEA Grapalat"/>
          <w:sz w:val="24"/>
          <w:szCs w:val="24"/>
          <w:lang w:val="af-ZA"/>
        </w:rPr>
        <w:t xml:space="preserve"> գույքի կազմը, տարրերը, </w:t>
      </w:r>
      <w:r w:rsidR="004F68BF">
        <w:rPr>
          <w:rFonts w:ascii="GHEA Grapalat" w:hAnsi="GHEA Grapalat"/>
          <w:sz w:val="24"/>
          <w:szCs w:val="24"/>
          <w:lang w:val="hy-AM"/>
        </w:rPr>
        <w:t>համայնքային</w:t>
      </w:r>
      <w:r w:rsidRPr="00F90EE2">
        <w:rPr>
          <w:rFonts w:ascii="GHEA Grapalat" w:hAnsi="GHEA Grapalat"/>
          <w:sz w:val="24"/>
          <w:szCs w:val="24"/>
          <w:lang w:val="af-ZA"/>
        </w:rPr>
        <w:t xml:space="preserve"> գույքի կառավարման  հիմնական միջոցառումները:</w:t>
      </w:r>
    </w:p>
    <w:p w14:paraId="043AC694" w14:textId="77777777" w:rsidR="0051483D" w:rsidRPr="00F90EE2" w:rsidRDefault="004F68BF" w:rsidP="00C503E7">
      <w:pPr>
        <w:spacing w:line="360" w:lineRule="auto"/>
        <w:ind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lang w:val="hy-AM"/>
        </w:rPr>
        <w:t>5</w:t>
      </w:r>
      <w:r w:rsidR="0051483D" w:rsidRPr="007D4F6F">
        <w:rPr>
          <w:rFonts w:ascii="GHEA Grapalat" w:hAnsi="GHEA Grapalat"/>
          <w:b/>
          <w:lang w:val="af-ZA"/>
        </w:rPr>
        <w:t xml:space="preserve">. </w:t>
      </w:r>
      <w:r w:rsidR="0051483D" w:rsidRPr="00F90EE2">
        <w:rPr>
          <w:rFonts w:ascii="GHEA Grapalat" w:hAnsi="GHEA Grapalat"/>
          <w:b/>
          <w:lang w:val="af-ZA"/>
        </w:rPr>
        <w:t>Ակնկալվող արդյունքը</w:t>
      </w:r>
    </w:p>
    <w:p w14:paraId="5DE0C20D" w14:textId="77777777" w:rsidR="0051483D" w:rsidRPr="004F68BF" w:rsidRDefault="0051483D" w:rsidP="004F68BF">
      <w:pPr>
        <w:spacing w:line="360" w:lineRule="auto"/>
        <w:jc w:val="both"/>
        <w:rPr>
          <w:rFonts w:ascii="GHEA Grapalat" w:hAnsi="GHEA Grapalat"/>
          <w:lang w:val="hy-AM"/>
        </w:rPr>
      </w:pPr>
      <w:r w:rsidRPr="00F90EE2">
        <w:rPr>
          <w:rFonts w:ascii="GHEA Grapalat" w:hAnsi="GHEA Grapalat"/>
          <w:lang w:val="af-ZA"/>
        </w:rPr>
        <w:t xml:space="preserve">Ակնկալվող հիմնական արդյունքն է մեկ փաստաթղթում ամփոփել </w:t>
      </w:r>
      <w:r w:rsidR="004F68BF">
        <w:rPr>
          <w:rFonts w:ascii="GHEA Grapalat" w:hAnsi="GHEA Grapalat"/>
          <w:lang w:val="hy-AM"/>
        </w:rPr>
        <w:t>համայնքային</w:t>
      </w:r>
      <w:r w:rsidRPr="00F90EE2">
        <w:rPr>
          <w:rFonts w:ascii="GHEA Grapalat" w:hAnsi="GHEA Grapalat"/>
          <w:lang w:val="af-ZA"/>
        </w:rPr>
        <w:t xml:space="preserve"> այն գույքի մասին տեղեկատվությունը, որի վրա տարածվելու են </w:t>
      </w:r>
      <w:r w:rsidR="00617BD9">
        <w:rPr>
          <w:rFonts w:ascii="GHEA Grapalat" w:hAnsi="GHEA Grapalat"/>
          <w:lang w:val="hy-AM"/>
        </w:rPr>
        <w:t>ծ</w:t>
      </w:r>
      <w:r w:rsidRPr="00F90EE2">
        <w:rPr>
          <w:rFonts w:ascii="GHEA Grapalat" w:hAnsi="GHEA Grapalat"/>
          <w:lang w:val="af-ZA"/>
        </w:rPr>
        <w:t>րագրով նախատեսված միջոցառումները</w:t>
      </w:r>
      <w:r w:rsidR="004F68BF">
        <w:rPr>
          <w:rFonts w:ascii="GHEA Grapalat" w:hAnsi="GHEA Grapalat"/>
          <w:lang w:val="hy-AM"/>
        </w:rPr>
        <w:t>։</w:t>
      </w:r>
    </w:p>
    <w:p w14:paraId="128165F6" w14:textId="77777777" w:rsidR="0004320D" w:rsidRDefault="0004320D" w:rsidP="00C503E7">
      <w:pPr>
        <w:tabs>
          <w:tab w:val="left" w:pos="475"/>
        </w:tabs>
        <w:spacing w:line="360" w:lineRule="auto"/>
        <w:ind w:left="-113" w:firstLine="567"/>
        <w:jc w:val="both"/>
        <w:rPr>
          <w:rFonts w:ascii="GHEA Grapalat" w:hAnsi="GHEA Grapalat"/>
          <w:bCs/>
          <w:lang w:val="hy-AM"/>
        </w:rPr>
      </w:pPr>
    </w:p>
    <w:p w14:paraId="09313DCD" w14:textId="77777777" w:rsidR="0004320D" w:rsidRDefault="0004320D" w:rsidP="00C503E7">
      <w:pPr>
        <w:tabs>
          <w:tab w:val="left" w:pos="475"/>
        </w:tabs>
        <w:spacing w:line="360" w:lineRule="auto"/>
        <w:ind w:left="-113" w:firstLine="567"/>
        <w:jc w:val="both"/>
        <w:rPr>
          <w:rFonts w:ascii="GHEA Grapalat" w:hAnsi="GHEA Grapalat"/>
          <w:bCs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0"/>
        <w:gridCol w:w="4040"/>
      </w:tblGrid>
      <w:tr w:rsidR="0004320D" w:rsidRPr="00286496" w14:paraId="328359DF" w14:textId="77777777" w:rsidTr="003511F9">
        <w:trPr>
          <w:tblCellSpacing w:w="7" w:type="dxa"/>
          <w:jc w:val="center"/>
        </w:trPr>
        <w:tc>
          <w:tcPr>
            <w:tcW w:w="0" w:type="auto"/>
            <w:hideMark/>
          </w:tcPr>
          <w:p w14:paraId="411C9420" w14:textId="77777777" w:rsidR="0004320D" w:rsidRPr="0004320D" w:rsidRDefault="0004320D" w:rsidP="003511F9">
            <w:pPr>
              <w:rPr>
                <w:rFonts w:ascii="GHEA Grapalat" w:hAnsi="GHEA Grapalat" w:cs="Times New Roman"/>
                <w:sz w:val="28"/>
                <w:lang w:val="en-US"/>
              </w:rPr>
            </w:pPr>
            <w:r w:rsidRPr="00830E3E">
              <w:rPr>
                <w:rFonts w:ascii="Calibri" w:hAnsi="Calibri" w:cs="Calibri"/>
                <w:sz w:val="28"/>
                <w:lang w:val="af-ZA"/>
              </w:rPr>
              <w:t> </w:t>
            </w:r>
            <w:r w:rsidRPr="0004320D">
              <w:rPr>
                <w:rFonts w:ascii="GHEA Grapalat" w:hAnsi="GHEA Grapalat" w:cs="Times New Roman"/>
                <w:b/>
                <w:bCs/>
                <w:sz w:val="28"/>
                <w:lang w:val="en-US"/>
              </w:rPr>
              <w:t xml:space="preserve">Համայնքի </w:t>
            </w:r>
            <w:proofErr w:type="spellStart"/>
            <w:r w:rsidRPr="0004320D">
              <w:rPr>
                <w:rFonts w:ascii="GHEA Grapalat" w:hAnsi="GHEA Grapalat" w:cs="Times New Roman"/>
                <w:b/>
                <w:bCs/>
                <w:sz w:val="28"/>
                <w:lang w:val="en-US"/>
              </w:rPr>
              <w:t>ղեկավար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6B6160" w14:textId="77777777" w:rsidR="0004320D" w:rsidRPr="0004320D" w:rsidRDefault="0004320D" w:rsidP="003511F9">
            <w:pPr>
              <w:ind w:firstLine="375"/>
              <w:jc w:val="center"/>
              <w:rPr>
                <w:rFonts w:ascii="GHEA Grapalat" w:hAnsi="GHEA Grapalat" w:cs="Times New Roman"/>
                <w:sz w:val="28"/>
                <w:lang w:val="en-US"/>
              </w:rPr>
            </w:pPr>
            <w:r w:rsidRPr="0004320D">
              <w:rPr>
                <w:rFonts w:ascii="GHEA Grapalat" w:hAnsi="GHEA Grapalat" w:cs="Times New Roman"/>
                <w:b/>
                <w:bCs/>
                <w:sz w:val="28"/>
                <w:lang w:val="hy-AM"/>
              </w:rPr>
              <w:t>Է. Բաբայան</w:t>
            </w:r>
          </w:p>
        </w:tc>
      </w:tr>
    </w:tbl>
    <w:p w14:paraId="741B8A1D" w14:textId="77777777" w:rsidR="0051483D" w:rsidRPr="00F90EE2" w:rsidRDefault="0051483D" w:rsidP="00C503E7">
      <w:pPr>
        <w:tabs>
          <w:tab w:val="left" w:pos="475"/>
        </w:tabs>
        <w:spacing w:line="360" w:lineRule="auto"/>
        <w:ind w:left="-113" w:firstLine="567"/>
        <w:jc w:val="both"/>
        <w:rPr>
          <w:rFonts w:ascii="GHEA Grapalat" w:hAnsi="GHEA Grapalat"/>
          <w:lang w:val="hy-AM"/>
        </w:rPr>
      </w:pPr>
      <w:r w:rsidRPr="00F90EE2">
        <w:rPr>
          <w:rFonts w:ascii="GHEA Grapalat" w:hAnsi="GHEA Grapalat"/>
          <w:bCs/>
          <w:lang w:val="hy-AM"/>
        </w:rPr>
        <w:t xml:space="preserve"> </w:t>
      </w:r>
    </w:p>
    <w:sectPr w:rsidR="0051483D" w:rsidRPr="00F90EE2" w:rsidSect="0004320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07AEF"/>
    <w:multiLevelType w:val="hybridMultilevel"/>
    <w:tmpl w:val="D7043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37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83D"/>
    <w:rsid w:val="0004320D"/>
    <w:rsid w:val="000467A2"/>
    <w:rsid w:val="00150E54"/>
    <w:rsid w:val="002328FC"/>
    <w:rsid w:val="0029721D"/>
    <w:rsid w:val="004B4966"/>
    <w:rsid w:val="004F68BF"/>
    <w:rsid w:val="0051483D"/>
    <w:rsid w:val="00615485"/>
    <w:rsid w:val="00617BD9"/>
    <w:rsid w:val="006B1FC6"/>
    <w:rsid w:val="007D4F6F"/>
    <w:rsid w:val="00830E3E"/>
    <w:rsid w:val="00860D43"/>
    <w:rsid w:val="00B372F3"/>
    <w:rsid w:val="00C503E7"/>
    <w:rsid w:val="00C964B0"/>
    <w:rsid w:val="00E10B2E"/>
    <w:rsid w:val="00F52D18"/>
    <w:rsid w:val="00F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B06F"/>
  <w15:chartTrackingRefBased/>
  <w15:docId w15:val="{AA00184B-809D-4E84-B864-BF7C9B12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83D"/>
    <w:pPr>
      <w:spacing w:after="0" w:line="240" w:lineRule="auto"/>
    </w:pPr>
    <w:rPr>
      <w:rFonts w:ascii="Arial Armenian" w:eastAsia="Times New Roman" w:hAnsi="Arial Armenian" w:cs="Sylfae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96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6B1F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F68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8B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 Manukyan</dc:creator>
  <cp:keywords/>
  <dc:description/>
  <cp:lastModifiedBy>User</cp:lastModifiedBy>
  <cp:revision>9</cp:revision>
  <cp:lastPrinted>2023-12-18T10:39:00Z</cp:lastPrinted>
  <dcterms:created xsi:type="dcterms:W3CDTF">2023-12-15T11:40:00Z</dcterms:created>
  <dcterms:modified xsi:type="dcterms:W3CDTF">2024-12-13T12:08:00Z</dcterms:modified>
</cp:coreProperties>
</file>