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A" w:rsidRPr="00B26C6B" w:rsidRDefault="00B0687A" w:rsidP="00EE2F9A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a4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a4"/>
          <w:rFonts w:ascii="GHEA Grapalat" w:hAnsi="GHEA Grapalat"/>
          <w:sz w:val="22"/>
          <w:szCs w:val="22"/>
        </w:rPr>
        <w:br/>
      </w:r>
      <w:r w:rsidR="00B073AA">
        <w:rPr>
          <w:rFonts w:ascii="GHEA Grapalat" w:hAnsi="GHEA Grapalat"/>
          <w:b/>
          <w:bCs/>
          <w:color w:val="333333"/>
          <w:shd w:val="clear" w:color="auto" w:fill="FFFFFF"/>
        </w:rPr>
        <w:t xml:space="preserve">ՀԱՅԱՍՏԱՆԻ ՀԱՆՐԱՊԵՏՈՒԹՅԱՆ ԿՈՏԱՅՔԻ ՄԱՐԶԻ ԱԲՈՎՅԱՆԻ ՀԱՄԱՅՆՔԱՅԻՆ ՀԻՄՆԱՐԿՆԵՐԻ, ՀԱՄԱՅՆՔԱՅԻՆ ԵՆԹԱԿԱՅՈՒԹՅԱՄԲ ՈՉ ԱՌԵՎՏՐԱՅԻՆ ԿԱԶՄԱԿԵՐՊՈՒԹՅՈՒՆՆԵՐԻ ԱՇԽԱՏՈՂՆԵՐԻ ՔԱՆԱԿԸ, ՀԱՍՏԻՔԱՑՈՒՑԱԿՆԵՐԸ ԵՎ ՊԱՇՏՈՆԱՅԻՆ ԴՐՈՒՅՔԱՉԱՓԵՐԸ 2023 ԹՎԱԿԱՆԻ ՀԱՄԱՐ ՀԱՍՏԱՏԵԼՈՒ </w:t>
      </w:r>
      <w:proofErr w:type="gramStart"/>
      <w:r w:rsidR="00B073AA">
        <w:rPr>
          <w:rFonts w:ascii="GHEA Grapalat" w:hAnsi="GHEA Grapalat"/>
          <w:b/>
          <w:bCs/>
          <w:color w:val="333333"/>
          <w:shd w:val="clear" w:color="auto" w:fill="FFFFFF"/>
        </w:rPr>
        <w:t>ՄԱՍԻՆ</w:t>
      </w:r>
      <w:r w:rsidR="00B073AA">
        <w:rPr>
          <w:rFonts w:ascii="GHEA Grapalat" w:hAnsi="GHEA Grapalat"/>
          <w:b/>
          <w:bCs/>
          <w:sz w:val="22"/>
          <w:szCs w:val="22"/>
          <w:lang w:val="hy-AM"/>
        </w:rPr>
        <w:t xml:space="preserve">  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>ՈՐՈՇՄԱՆ</w:t>
      </w:r>
      <w:proofErr w:type="gramEnd"/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 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CE2641">
        <w:rPr>
          <w:rFonts w:ascii="GHEA Grapalat" w:hAnsi="GHEA Grapalat"/>
          <w:b/>
          <w:bCs/>
          <w:sz w:val="22"/>
          <w:szCs w:val="22"/>
          <w:lang w:val="hy-AM"/>
        </w:rPr>
        <w:t xml:space="preserve"> ԸՆԴՈՒՆՄԱՆ</w:t>
      </w:r>
    </w:p>
    <w:p w:rsidR="005437C5" w:rsidRPr="00567D9E" w:rsidRDefault="00B0687A" w:rsidP="00567D9E">
      <w:pPr>
        <w:pStyle w:val="a3"/>
        <w:spacing w:line="276" w:lineRule="auto"/>
        <w:jc w:val="both"/>
        <w:rPr>
          <w:rFonts w:ascii="GHEA Grapalat" w:hAnsi="GHEA Grapalat" w:cs="GHEA Grapalat"/>
          <w:lang w:val="hy-AM"/>
        </w:rPr>
      </w:pPr>
      <w:r w:rsidRPr="005E2931">
        <w:rPr>
          <w:rFonts w:ascii="GHEA Grapalat" w:hAnsi="GHEA Grapalat"/>
          <w:sz w:val="22"/>
          <w:szCs w:val="22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Որոշման նախագիծը </w:t>
      </w:r>
      <w:r w:rsidR="00355918">
        <w:rPr>
          <w:rFonts w:ascii="GHEA Grapalat" w:hAnsi="GHEA Grapalat"/>
          <w:lang w:val="hy-AM"/>
        </w:rPr>
        <w:t xml:space="preserve">մշակվել է </w:t>
      </w:r>
      <w:r w:rsidR="007F3344">
        <w:rPr>
          <w:rFonts w:ascii="GHEA Grapalat" w:hAnsi="GHEA Grapalat"/>
          <w:lang w:val="hy-AM"/>
        </w:rPr>
        <w:t>հ</w:t>
      </w:r>
      <w:r w:rsidR="00391062" w:rsidRPr="00391062">
        <w:rPr>
          <w:rFonts w:ascii="GHEA Grapalat" w:hAnsi="GHEA Grapalat"/>
          <w:lang w:val="hy-AM"/>
        </w:rPr>
        <w:t>ամաձայն «Տեղական ինքնակառավարման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18-րդ հոդվածի 1-ին մասի 28-րդ կետի և 35-րդ հոդվածի 1-ին մասի 7-րդ կետի</w:t>
      </w:r>
      <w:r w:rsidR="00F061E7">
        <w:rPr>
          <w:rFonts w:ascii="GHEA Grapalat" w:hAnsi="GHEA Grapalat" w:cs="GHEA Grapalat"/>
          <w:lang w:val="hy-AM"/>
        </w:rPr>
        <w:t xml:space="preserve">: </w:t>
      </w:r>
      <w:r w:rsidR="00CE2641">
        <w:rPr>
          <w:rFonts w:ascii="GHEA Grapalat" w:hAnsi="GHEA Grapalat" w:cs="GHEA Grapalat"/>
          <w:lang w:val="hy-AM"/>
        </w:rPr>
        <w:tab/>
      </w:r>
      <w:r w:rsidR="00CE2641">
        <w:rPr>
          <w:rFonts w:ascii="GHEA Grapalat" w:hAnsi="GHEA Grapalat" w:cs="GHEA Grapalat"/>
          <w:lang w:val="hy-AM"/>
        </w:rPr>
        <w:br/>
        <w:t>Հաստիքացուցակներում նվազագույն ամսական աշխատավարձը սահմանվել է 75</w:t>
      </w:r>
      <w:r w:rsidR="00CE2641">
        <w:rPr>
          <w:rFonts w:ascii="Calibri" w:hAnsi="Calibri" w:cs="Calibri"/>
          <w:lang w:val="hy-AM"/>
        </w:rPr>
        <w:t> </w:t>
      </w:r>
      <w:r w:rsidR="00CE2641">
        <w:rPr>
          <w:rFonts w:ascii="GHEA Grapalat" w:hAnsi="GHEA Grapalat" w:cs="GHEA Grapalat"/>
          <w:lang w:val="hy-AM"/>
        </w:rPr>
        <w:t>000 դրամ՝ հիմք ընդունելով «Նվազագույն ամսական աշխատավարձի մասին» օրենքում կատարված փոխոխությունը։</w:t>
      </w:r>
      <w:r w:rsidR="00CE2641">
        <w:rPr>
          <w:rFonts w:ascii="GHEA Grapalat" w:hAnsi="GHEA Grapalat" w:cs="GHEA Grapalat"/>
          <w:lang w:val="hy-AM"/>
        </w:rPr>
        <w:tab/>
      </w:r>
      <w:r w:rsidR="00CE2641">
        <w:rPr>
          <w:rFonts w:ascii="GHEA Grapalat" w:hAnsi="GHEA Grapalat" w:cs="GHEA Grapalat"/>
          <w:lang w:val="hy-AM"/>
        </w:rPr>
        <w:br/>
        <w:t xml:space="preserve">Համայնքային ենթակայությամբ մանկապարտեզներում  բոլոր հաստիքները համապատասխանեցվել են կառավարության որոշումով սահմանված դրույքաչափերին և հաշվի է առնվել նաև համայնքի հնարավորությունները։ </w:t>
      </w:r>
      <w:r w:rsidR="001D1512">
        <w:rPr>
          <w:rFonts w:ascii="GHEA Grapalat" w:hAnsi="GHEA Grapalat" w:cs="GHEA Grapalat"/>
          <w:lang w:val="hy-AM"/>
        </w:rPr>
        <w:t xml:space="preserve">Բոլոր ՀՈԱԿ-ներում </w:t>
      </w:r>
      <w:r w:rsidR="001D1512" w:rsidRPr="001D1512">
        <w:rPr>
          <w:rFonts w:ascii="GHEA Grapalat" w:hAnsi="GHEA Grapalat" w:cs="GHEA Grapalat"/>
          <w:lang w:val="hy-AM"/>
        </w:rPr>
        <w:t>(</w:t>
      </w:r>
      <w:r w:rsidR="001D1512">
        <w:rPr>
          <w:rFonts w:ascii="GHEA Grapalat" w:hAnsi="GHEA Grapalat" w:cs="GHEA Grapalat"/>
          <w:lang w:val="hy-AM"/>
        </w:rPr>
        <w:t>բացի «Աբովյանի կոմունալ տնտեսություն» և «Աբովյանի քաղաքային տնտեսություն</w:t>
      </w:r>
      <w:r w:rsidR="001D1512" w:rsidRPr="001D1512">
        <w:rPr>
          <w:rFonts w:ascii="GHEA Grapalat" w:hAnsi="GHEA Grapalat" w:cs="GHEA Grapalat"/>
          <w:lang w:val="hy-AM"/>
        </w:rPr>
        <w:t>)</w:t>
      </w:r>
      <w:r w:rsidR="00CE2641">
        <w:rPr>
          <w:rFonts w:ascii="GHEA Grapalat" w:hAnsi="GHEA Grapalat" w:cs="GHEA Grapalat"/>
          <w:lang w:val="hy-AM"/>
        </w:rPr>
        <w:t xml:space="preserve"> տնօրենների և հաշվապահների համար սահմանվել է աշխատավարձի նոր դրույքաչափ, համապատասխանաբար 200</w:t>
      </w:r>
      <w:r w:rsidR="00CE2641">
        <w:rPr>
          <w:rFonts w:ascii="Calibri" w:hAnsi="Calibri" w:cs="Calibri"/>
          <w:lang w:val="hy-AM"/>
        </w:rPr>
        <w:t> </w:t>
      </w:r>
      <w:r w:rsidR="00CE2641">
        <w:rPr>
          <w:rFonts w:ascii="GHEA Grapalat" w:hAnsi="GHEA Grapalat" w:cs="GHEA Grapalat"/>
          <w:lang w:val="hy-AM"/>
        </w:rPr>
        <w:t>000 դրամ և 150</w:t>
      </w:r>
      <w:r w:rsidR="00CE2641">
        <w:rPr>
          <w:rFonts w:ascii="Calibri" w:hAnsi="Calibri" w:cs="Calibri"/>
          <w:lang w:val="hy-AM"/>
        </w:rPr>
        <w:t> </w:t>
      </w:r>
      <w:r w:rsidR="00CE2641">
        <w:rPr>
          <w:rFonts w:ascii="GHEA Grapalat" w:hAnsi="GHEA Grapalat" w:cs="GHEA Grapalat"/>
          <w:lang w:val="hy-AM"/>
        </w:rPr>
        <w:t>000 դրամ։</w:t>
      </w:r>
      <w:r w:rsidR="002A663D">
        <w:rPr>
          <w:rFonts w:ascii="GHEA Grapalat" w:hAnsi="GHEA Grapalat" w:cs="GHEA Grapalat"/>
          <w:lang w:val="hy-AM"/>
        </w:rPr>
        <w:t xml:space="preserve"> Աշխատավարձի ավելացման արդյունքում մանկապարտեզներում ամսական աշխատավարձը ավելացել է</w:t>
      </w:r>
      <w:r w:rsidR="00755711">
        <w:rPr>
          <w:rFonts w:ascii="GHEA Grapalat" w:hAnsi="GHEA Grapalat" w:cs="GHEA Grapalat"/>
          <w:lang w:val="hy-AM"/>
        </w:rPr>
        <w:t xml:space="preserve"> 39</w:t>
      </w:r>
      <w:r w:rsidR="00755711">
        <w:rPr>
          <w:rFonts w:ascii="Calibri" w:hAnsi="Calibri" w:cs="Calibri"/>
          <w:lang w:val="hy-AM"/>
        </w:rPr>
        <w:t> </w:t>
      </w:r>
      <w:r w:rsidR="00755711">
        <w:rPr>
          <w:rFonts w:ascii="GHEA Grapalat" w:hAnsi="GHEA Grapalat" w:cs="GHEA Grapalat"/>
          <w:lang w:val="hy-AM"/>
        </w:rPr>
        <w:t>888 506</w:t>
      </w:r>
      <w:r w:rsidR="002A663D">
        <w:rPr>
          <w:rFonts w:ascii="GHEA Grapalat" w:hAnsi="GHEA Grapalat" w:cs="GHEA Grapalat"/>
          <w:lang w:val="hy-AM"/>
        </w:rPr>
        <w:t xml:space="preserve"> դրամով։ Նույն մոտեցում ենք ցուցաբերել նաև մյուս համայնքային ոչ առևտրային կազմակերպություններին։ </w:t>
      </w:r>
      <w:r w:rsidR="002A663D">
        <w:rPr>
          <w:rFonts w:ascii="GHEA Grapalat" w:hAnsi="GHEA Grapalat" w:cs="GHEA Grapalat"/>
          <w:lang w:val="hy-AM"/>
        </w:rPr>
        <w:br/>
        <w:t>Աշխատավարձի ֆոնդը</w:t>
      </w:r>
      <w:r w:rsidR="00755711">
        <w:rPr>
          <w:rFonts w:ascii="GHEA Grapalat" w:hAnsi="GHEA Grapalat" w:cs="GHEA Grapalat"/>
          <w:lang w:val="hy-AM"/>
        </w:rPr>
        <w:t xml:space="preserve"> բոլոր ՀՈԱԿ-ներում </w:t>
      </w:r>
      <w:r w:rsidR="002A663D">
        <w:rPr>
          <w:rFonts w:ascii="GHEA Grapalat" w:hAnsi="GHEA Grapalat" w:cs="GHEA Grapalat"/>
          <w:lang w:val="hy-AM"/>
        </w:rPr>
        <w:t>ամսական</w:t>
      </w:r>
      <w:r w:rsidR="00755711">
        <w:rPr>
          <w:rFonts w:ascii="GHEA Grapalat" w:hAnsi="GHEA Grapalat" w:cs="GHEA Grapalat"/>
          <w:lang w:val="hy-AM"/>
        </w:rPr>
        <w:t xml:space="preserve"> </w:t>
      </w:r>
      <w:r w:rsidR="002A663D">
        <w:rPr>
          <w:rFonts w:ascii="GHEA Grapalat" w:hAnsi="GHEA Grapalat" w:cs="GHEA Grapalat"/>
          <w:lang w:val="hy-AM"/>
        </w:rPr>
        <w:t xml:space="preserve"> ավելացել է  </w:t>
      </w:r>
      <w:r w:rsidR="00755711">
        <w:rPr>
          <w:rFonts w:ascii="GHEA Grapalat" w:hAnsi="GHEA Grapalat" w:cs="GHEA Grapalat"/>
          <w:lang w:val="hy-AM"/>
        </w:rPr>
        <w:t>68</w:t>
      </w:r>
      <w:r w:rsidR="00755711">
        <w:rPr>
          <w:rFonts w:ascii="Calibri" w:hAnsi="Calibri" w:cs="Calibri"/>
          <w:lang w:val="hy-AM"/>
        </w:rPr>
        <w:t> </w:t>
      </w:r>
      <w:r w:rsidR="00755711">
        <w:rPr>
          <w:rFonts w:ascii="GHEA Grapalat" w:hAnsi="GHEA Grapalat" w:cs="GHEA Grapalat"/>
          <w:lang w:val="hy-AM"/>
        </w:rPr>
        <w:t>637</w:t>
      </w:r>
      <w:r w:rsidR="00755711">
        <w:rPr>
          <w:rFonts w:ascii="Calibri" w:hAnsi="Calibri" w:cs="Calibri"/>
          <w:lang w:val="hy-AM"/>
        </w:rPr>
        <w:t> </w:t>
      </w:r>
      <w:r w:rsidR="00755711">
        <w:rPr>
          <w:rFonts w:ascii="GHEA Grapalat" w:hAnsi="GHEA Grapalat" w:cs="GHEA Grapalat"/>
          <w:lang w:val="hy-AM"/>
        </w:rPr>
        <w:t xml:space="preserve">822 </w:t>
      </w:r>
      <w:r w:rsidR="002A663D">
        <w:rPr>
          <w:rFonts w:ascii="GHEA Grapalat" w:hAnsi="GHEA Grapalat" w:cs="GHEA Grapalat"/>
          <w:lang w:val="hy-AM"/>
        </w:rPr>
        <w:t>դրամով, որը ծանր բեռ է համայնքի համար։ Ակնկալում ենք, որ պետությունը  աջակցություն կցուցաբերի համայնքներին՝ փոխհատուցելով նվազագույն ամսական աշխատավարձի դրույքաչափի բարձրացումը</w:t>
      </w:r>
      <w:r w:rsidR="001D1512" w:rsidRPr="001D1512">
        <w:rPr>
          <w:rFonts w:ascii="GHEA Grapalat" w:hAnsi="GHEA Grapalat" w:cs="GHEA Grapalat"/>
          <w:lang w:val="hy-AM"/>
        </w:rPr>
        <w:t xml:space="preserve">: </w:t>
      </w:r>
      <w:r w:rsidR="001D1512">
        <w:rPr>
          <w:rFonts w:ascii="GHEA Grapalat" w:hAnsi="GHEA Grapalat" w:cs="GHEA Grapalat"/>
          <w:lang w:val="hy-AM"/>
        </w:rPr>
        <w:tab/>
      </w:r>
      <w:r w:rsidR="001D1512">
        <w:rPr>
          <w:rFonts w:ascii="GHEA Grapalat" w:hAnsi="GHEA Grapalat" w:cs="GHEA Grapalat"/>
          <w:lang w:val="hy-AM"/>
        </w:rPr>
        <w:br/>
        <w:t>Համայնքի խոշորացման հետևանքով անհրաժեշտություն է առաջացել «Աբովյանի համայնքային կոմունալ տնտեսություն» ՀՈԱԿ-ում ավելացնել բանվորներ և մասնագետներ գյուղերում ևս աղբահանությունը, բարեկարգումը և սանիտարական մաքրումը նորմալ իրականացնելու համար։ Տնտեսությունում 2023 թվականին աշխատողների թիվը  կավելանա 65 հաստիքով։ Աշխատավարձի ֆոնդը տնտեսությունում  ամսական կտրվածքով կավելանա  19</w:t>
      </w:r>
      <w:r w:rsidR="001D1512">
        <w:rPr>
          <w:rFonts w:ascii="Calibri" w:hAnsi="Calibri" w:cs="Calibri"/>
          <w:lang w:val="hy-AM"/>
        </w:rPr>
        <w:t> </w:t>
      </w:r>
      <w:r w:rsidR="001D1512">
        <w:rPr>
          <w:rFonts w:ascii="GHEA Grapalat" w:hAnsi="GHEA Grapalat" w:cs="GHEA Grapalat"/>
          <w:lang w:val="hy-AM"/>
        </w:rPr>
        <w:t>300</w:t>
      </w:r>
      <w:r w:rsidR="001D1512">
        <w:rPr>
          <w:rFonts w:ascii="Calibri" w:hAnsi="Calibri" w:cs="Calibri"/>
          <w:lang w:val="hy-AM"/>
        </w:rPr>
        <w:t> </w:t>
      </w:r>
      <w:r w:rsidR="001D1512">
        <w:rPr>
          <w:rFonts w:ascii="GHEA Grapalat" w:hAnsi="GHEA Grapalat" w:cs="GHEA Grapalat"/>
          <w:lang w:val="hy-AM"/>
        </w:rPr>
        <w:t>000 դրամով։ Նույն հիքով ավելացել է նաև «Աբովյանի քաղաքային տնտեսություն» ՀՈԱԿ-ի աշխատակիցների թիվը ավելացել է 9-ով, իսկ ամսական աշխատավարձի ֆոնդը՝ մոտ 3</w:t>
      </w:r>
      <w:r w:rsidR="001D1512">
        <w:rPr>
          <w:rFonts w:ascii="Calibri" w:hAnsi="Calibri" w:cs="Calibri"/>
          <w:lang w:val="hy-AM"/>
        </w:rPr>
        <w:t> </w:t>
      </w:r>
      <w:r w:rsidR="001D1512">
        <w:rPr>
          <w:rFonts w:ascii="GHEA Grapalat" w:hAnsi="GHEA Grapalat" w:cs="GHEA Grapalat"/>
          <w:lang w:val="hy-AM"/>
        </w:rPr>
        <w:t>800</w:t>
      </w:r>
      <w:r w:rsidR="001D1512">
        <w:rPr>
          <w:rFonts w:ascii="Calibri" w:hAnsi="Calibri" w:cs="Calibri"/>
          <w:lang w:val="hy-AM"/>
        </w:rPr>
        <w:t> </w:t>
      </w:r>
      <w:r w:rsidR="001D1512">
        <w:rPr>
          <w:rFonts w:ascii="GHEA Grapalat" w:hAnsi="GHEA Grapalat" w:cs="GHEA Grapalat"/>
          <w:lang w:val="hy-AM"/>
        </w:rPr>
        <w:t>000 դրամով։</w:t>
      </w:r>
      <w:r w:rsidR="001D1512">
        <w:rPr>
          <w:rFonts w:ascii="GHEA Grapalat" w:hAnsi="GHEA Grapalat" w:cs="GHEA Grapalat"/>
          <w:lang w:val="hy-AM"/>
        </w:rPr>
        <w:tab/>
      </w:r>
      <w:r w:rsidR="00755711">
        <w:rPr>
          <w:rFonts w:ascii="GHEA Grapalat" w:hAnsi="GHEA Grapalat" w:cs="GHEA Grapalat"/>
          <w:lang w:val="hy-AM"/>
        </w:rPr>
        <w:br/>
      </w:r>
      <w:r w:rsidR="00755711">
        <w:rPr>
          <w:rFonts w:ascii="GHEA Grapalat" w:hAnsi="GHEA Grapalat"/>
          <w:lang w:val="hy-AM"/>
        </w:rPr>
        <w:t xml:space="preserve">Իրավական ակտն ընդունվում է յուրաքանչյուր տարի, բյուջեն հաստատելուց առաջ։ Մշակված ավագանու որոշման նախագիծը </w:t>
      </w:r>
      <w:r w:rsidR="00755711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755711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755711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755711">
        <w:rPr>
          <w:rFonts w:ascii="GHEA Grapalat" w:hAnsi="GHEA Grapalat" w:cs="Sylfaen"/>
          <w:color w:val="000000" w:themeColor="text1"/>
          <w:lang w:val="hy-AM"/>
        </w:rPr>
        <w:t>, քանի որ այն վերաբերվում է միայն Աբովյանի համայնքապետարանի</w:t>
      </w:r>
      <w:r w:rsidR="00755711">
        <w:rPr>
          <w:rFonts w:ascii="GHEA Grapalat" w:hAnsi="GHEA Grapalat" w:cs="Sylfaen"/>
          <w:color w:val="000000" w:themeColor="text1"/>
          <w:lang w:val="hy-AM"/>
        </w:rPr>
        <w:t xml:space="preserve"> ենթակայությամբ համայնքաին ոչ առևտրային կազմակերպությունների </w:t>
      </w:r>
      <w:r w:rsidR="00755711">
        <w:rPr>
          <w:rFonts w:ascii="GHEA Grapalat" w:hAnsi="GHEA Grapalat" w:cs="Sylfaen"/>
          <w:color w:val="000000" w:themeColor="text1"/>
          <w:lang w:val="hy-AM"/>
        </w:rPr>
        <w:t xml:space="preserve"> աշխատակազմ</w:t>
      </w:r>
      <w:r w:rsidR="00755711">
        <w:rPr>
          <w:rFonts w:ascii="GHEA Grapalat" w:hAnsi="GHEA Grapalat" w:cs="Sylfaen"/>
          <w:color w:val="000000" w:themeColor="text1"/>
          <w:lang w:val="hy-AM"/>
        </w:rPr>
        <w:t>երին</w:t>
      </w:r>
      <w:r w:rsidR="00755711">
        <w:rPr>
          <w:rFonts w:ascii="GHEA Grapalat" w:hAnsi="GHEA Grapalat" w:cs="Sylfaen"/>
          <w:color w:val="000000" w:themeColor="text1"/>
          <w:lang w:val="hy-AM"/>
        </w:rPr>
        <w:t>։</w:t>
      </w:r>
      <w:r w:rsidR="00755711">
        <w:rPr>
          <w:rFonts w:ascii="GHEA Grapalat" w:hAnsi="GHEA Grapalat" w:cs="Sylfaen"/>
          <w:color w:val="000000" w:themeColor="text1"/>
          <w:lang w:val="hy-AM"/>
        </w:rPr>
        <w:tab/>
      </w:r>
      <w:r w:rsidR="00755711">
        <w:rPr>
          <w:rFonts w:ascii="GHEA Grapalat" w:hAnsi="GHEA Grapalat" w:cs="Sylfaen"/>
          <w:color w:val="000000" w:themeColor="text1"/>
          <w:lang w:val="hy-AM"/>
        </w:rPr>
        <w:br/>
      </w:r>
      <w:r w:rsidR="00755711" w:rsidRPr="00755711">
        <w:rPr>
          <w:rFonts w:ascii="GHEA Grapalat" w:hAnsi="GHEA Grapalat" w:cs="GHEA Grapalat"/>
          <w:lang w:val="hy-AM"/>
        </w:rPr>
        <w:t>Հայաստանի Հանրապետության Կոտայքի մարզի Աբովյանի համայնքային հիմնարկների, համայնքային ենթակայությամբ ոչ առևտրային կազմակերպու</w:t>
      </w:r>
      <w:r w:rsidR="00755711">
        <w:rPr>
          <w:rFonts w:ascii="GHEA Grapalat" w:hAnsi="GHEA Grapalat" w:cs="GHEA Grapalat"/>
          <w:lang w:val="hy-AM"/>
        </w:rPr>
        <w:t>-</w:t>
      </w:r>
      <w:r w:rsidR="00755711" w:rsidRPr="00755711">
        <w:rPr>
          <w:rFonts w:ascii="GHEA Grapalat" w:hAnsi="GHEA Grapalat" w:cs="GHEA Grapalat"/>
          <w:lang w:val="hy-AM"/>
        </w:rPr>
        <w:lastRenderedPageBreak/>
        <w:t>թյունների աշխատողների քանակը, հաստիքացուցակները եվ պաշտոնային դրույքաչափերը 2023 թվականի համար հաստատելու մասին</w:t>
      </w:r>
      <w:r w:rsidR="00755711" w:rsidRPr="00755711">
        <w:rPr>
          <w:rFonts w:ascii="GHEA Grapalat" w:hAnsi="GHEA Grapalat"/>
          <w:sz w:val="20"/>
          <w:lang w:val="hy-AM"/>
        </w:rPr>
        <w:t xml:space="preserve"> </w:t>
      </w:r>
      <w:r w:rsidR="00755711" w:rsidRPr="009220D4">
        <w:rPr>
          <w:rFonts w:ascii="GHEA Grapalat" w:hAnsi="GHEA Grapalat"/>
          <w:lang w:val="hy-AM"/>
        </w:rPr>
        <w:t>նախագծի</w:t>
      </w:r>
      <w:r w:rsidR="00755711"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755711">
        <w:rPr>
          <w:rFonts w:ascii="GHEA Grapalat" w:hAnsi="GHEA Grapalat"/>
          <w:lang w:val="hy-AM"/>
        </w:rPr>
        <w:tab/>
      </w:r>
      <w:r w:rsidR="00755711">
        <w:rPr>
          <w:rFonts w:ascii="GHEA Grapalat" w:hAnsi="GHEA Grapalat"/>
          <w:lang w:val="hy-AM"/>
        </w:rPr>
        <w:br/>
      </w:r>
      <w:r w:rsidR="00755711" w:rsidRPr="00755711">
        <w:rPr>
          <w:rFonts w:ascii="GHEA Grapalat" w:hAnsi="GHEA Grapalat" w:cs="GHEA Grapalat"/>
          <w:lang w:val="hy-AM"/>
        </w:rPr>
        <w:t>Հայաստանի Հանրապետության Կոտայքի մարզի Աբովյանի համայնքային հիմնարկների, համայնքային ենթակայությամբ ոչ առևտրային կազմակերպու</w:t>
      </w:r>
      <w:r w:rsidR="00755711">
        <w:rPr>
          <w:rFonts w:ascii="GHEA Grapalat" w:hAnsi="GHEA Grapalat" w:cs="GHEA Grapalat"/>
          <w:lang w:val="hy-AM"/>
        </w:rPr>
        <w:t>-</w:t>
      </w:r>
      <w:r w:rsidR="00755711" w:rsidRPr="00755711">
        <w:rPr>
          <w:rFonts w:ascii="GHEA Grapalat" w:hAnsi="GHEA Grapalat" w:cs="GHEA Grapalat"/>
          <w:lang w:val="hy-AM"/>
        </w:rPr>
        <w:t>թյունների աշխատողների քանակը, հաստիքացուցակները եվ պաշտոնային դրույքաչափերը 2023 թվականի համար հաստատելու մասին</w:t>
      </w:r>
      <w:r w:rsidR="00755711" w:rsidRPr="00755711">
        <w:rPr>
          <w:rFonts w:ascii="GHEA Grapalat" w:hAnsi="GHEA Grapalat"/>
          <w:sz w:val="20"/>
          <w:lang w:val="hy-AM"/>
        </w:rPr>
        <w:t xml:space="preserve"> </w:t>
      </w:r>
      <w:r w:rsidR="00755711" w:rsidRPr="009220D4">
        <w:rPr>
          <w:rFonts w:ascii="GHEA Grapalat" w:hAnsi="GHEA Grapalat"/>
          <w:lang w:val="hy-AM"/>
        </w:rPr>
        <w:t>նախագծի</w:t>
      </w:r>
      <w:r w:rsidR="00755711" w:rsidRPr="00C12028">
        <w:rPr>
          <w:rFonts w:ascii="GHEA Grapalat" w:hAnsi="GHEA Grapalat"/>
          <w:lang w:val="hy-AM"/>
        </w:rPr>
        <w:t xml:space="preserve"> ընդունման կապակցությամբ Աբովյան համայնքի բյուջեում  եկամուտներ</w:t>
      </w:r>
      <w:r w:rsidR="00755711">
        <w:rPr>
          <w:rFonts w:ascii="GHEA Grapalat" w:hAnsi="GHEA Grapalat"/>
          <w:lang w:val="hy-AM"/>
        </w:rPr>
        <w:t xml:space="preserve">ը չեն ավելանա, իսկ ծախսերում աշխատավարձի ֆոնդը  կավելանա ամսական </w:t>
      </w:r>
      <w:r w:rsidR="00755711">
        <w:rPr>
          <w:rFonts w:ascii="GHEA Grapalat" w:hAnsi="GHEA Grapalat"/>
          <w:lang w:val="hy-AM"/>
        </w:rPr>
        <w:t xml:space="preserve"> մոտ 850</w:t>
      </w:r>
      <w:r w:rsidR="00755711">
        <w:rPr>
          <w:rFonts w:ascii="Calibri" w:hAnsi="Calibri" w:cs="Calibri"/>
          <w:lang w:val="hy-AM"/>
        </w:rPr>
        <w:t> </w:t>
      </w:r>
      <w:r w:rsidR="00755711">
        <w:rPr>
          <w:rFonts w:ascii="GHEA Grapalat" w:hAnsi="GHEA Grapalat"/>
          <w:lang w:val="hy-AM"/>
        </w:rPr>
        <w:t>000 000</w:t>
      </w:r>
      <w:r w:rsidR="00755711">
        <w:rPr>
          <w:rFonts w:ascii="GHEA Grapalat" w:hAnsi="GHEA Grapalat"/>
          <w:lang w:val="hy-AM"/>
        </w:rPr>
        <w:t xml:space="preserve"> դրամով։</w:t>
      </w:r>
      <w:r w:rsidR="00755711">
        <w:rPr>
          <w:rFonts w:ascii="GHEA Grapalat" w:hAnsi="GHEA Grapalat"/>
          <w:lang w:val="hy-AM"/>
        </w:rPr>
        <w:tab/>
      </w:r>
      <w:r w:rsidR="00755711">
        <w:rPr>
          <w:rFonts w:ascii="GHEA Grapalat" w:hAnsi="GHEA Grapalat" w:cs="Sylfaen"/>
          <w:color w:val="000000" w:themeColor="text1"/>
          <w:lang w:val="hy-AM"/>
        </w:rPr>
        <w:br/>
      </w:r>
      <w:r w:rsidR="00CE2641">
        <w:rPr>
          <w:rFonts w:ascii="GHEA Grapalat" w:hAnsi="GHEA Grapalat" w:cs="GHEA Grapalat"/>
          <w:lang w:val="hy-AM"/>
        </w:rPr>
        <w:tab/>
      </w:r>
      <w:r w:rsidR="0059415D">
        <w:rPr>
          <w:rFonts w:ascii="GHEA Grapalat" w:hAnsi="GHEA Grapalat" w:cs="GHEA Grapalat"/>
          <w:lang w:val="hy-AM"/>
        </w:rPr>
        <w:br/>
      </w:r>
      <w:bookmarkStart w:id="0" w:name="_GoBack"/>
      <w:bookmarkEnd w:id="0"/>
    </w:p>
    <w:p w:rsidR="005E2931" w:rsidRPr="005E2931" w:rsidRDefault="005E2931" w:rsidP="005E2931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="00D3203F">
        <w:rPr>
          <w:rFonts w:ascii="GHEA Grapalat" w:hAnsi="GHEA Grapalat"/>
          <w:b/>
          <w:sz w:val="22"/>
          <w:szCs w:val="22"/>
          <w:lang w:val="hy-AM"/>
        </w:rPr>
        <w:t>Է. ԲԱԲԱՅԱՆ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A"/>
    <w:rsid w:val="00032BCC"/>
    <w:rsid w:val="000A5ECF"/>
    <w:rsid w:val="000C3675"/>
    <w:rsid w:val="000D6C3F"/>
    <w:rsid w:val="00145AB2"/>
    <w:rsid w:val="00164A29"/>
    <w:rsid w:val="001D1512"/>
    <w:rsid w:val="002A4111"/>
    <w:rsid w:val="002A663D"/>
    <w:rsid w:val="002C777E"/>
    <w:rsid w:val="002F4040"/>
    <w:rsid w:val="0033644D"/>
    <w:rsid w:val="00355918"/>
    <w:rsid w:val="0037244B"/>
    <w:rsid w:val="00391062"/>
    <w:rsid w:val="00411C4E"/>
    <w:rsid w:val="004C1059"/>
    <w:rsid w:val="004E5547"/>
    <w:rsid w:val="004F0CB8"/>
    <w:rsid w:val="005437C5"/>
    <w:rsid w:val="00567D9E"/>
    <w:rsid w:val="00592A13"/>
    <w:rsid w:val="0059415D"/>
    <w:rsid w:val="005E2931"/>
    <w:rsid w:val="005F0005"/>
    <w:rsid w:val="00700340"/>
    <w:rsid w:val="007021B4"/>
    <w:rsid w:val="00755711"/>
    <w:rsid w:val="007723CB"/>
    <w:rsid w:val="007C7DA9"/>
    <w:rsid w:val="007F3344"/>
    <w:rsid w:val="0080601E"/>
    <w:rsid w:val="0093039E"/>
    <w:rsid w:val="009470A3"/>
    <w:rsid w:val="00A76607"/>
    <w:rsid w:val="00B0687A"/>
    <w:rsid w:val="00B073AA"/>
    <w:rsid w:val="00C444C9"/>
    <w:rsid w:val="00C453CA"/>
    <w:rsid w:val="00CE2641"/>
    <w:rsid w:val="00D3203F"/>
    <w:rsid w:val="00D86895"/>
    <w:rsid w:val="00E85234"/>
    <w:rsid w:val="00EA5902"/>
    <w:rsid w:val="00EE2F9A"/>
    <w:rsid w:val="00F061E7"/>
    <w:rsid w:val="00F4706C"/>
    <w:rsid w:val="00F52C9D"/>
    <w:rsid w:val="00F74A4E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8FCC"/>
  <w15:docId w15:val="{6336803E-76AF-4B66-9BFC-F824A3D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7A"/>
    <w:rPr>
      <w:b/>
      <w:bCs/>
    </w:rPr>
  </w:style>
  <w:style w:type="character" w:styleId="a5">
    <w:name w:val="Emphasis"/>
    <w:basedOn w:val="a0"/>
    <w:uiPriority w:val="20"/>
    <w:qFormat/>
    <w:rsid w:val="00B06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21</cp:revision>
  <cp:lastPrinted>2022-12-28T08:02:00Z</cp:lastPrinted>
  <dcterms:created xsi:type="dcterms:W3CDTF">2018-12-11T07:24:00Z</dcterms:created>
  <dcterms:modified xsi:type="dcterms:W3CDTF">2022-12-28T08:02:00Z</dcterms:modified>
</cp:coreProperties>
</file>