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DA" w:rsidRPr="004F268D" w:rsidRDefault="001842DA" w:rsidP="001842DA">
      <w:pPr>
        <w:jc w:val="center"/>
        <w:rPr>
          <w:rFonts w:ascii="GHEA Grapalat" w:hAnsi="GHEA Grapalat" w:cs="Sylfaen"/>
          <w:b/>
          <w:lang w:val="hy-AM"/>
        </w:rPr>
      </w:pPr>
      <w:r w:rsidRPr="004F268D">
        <w:rPr>
          <w:rFonts w:ascii="GHEA Grapalat" w:hAnsi="GHEA Grapalat" w:cs="Sylfaen"/>
          <w:b/>
          <w:lang w:val="hy-AM"/>
        </w:rPr>
        <w:t>ՀԻՄՆԱՎՈՐՈՒՄ</w:t>
      </w:r>
    </w:p>
    <w:p w:rsidR="001842DA" w:rsidRPr="00965CD7" w:rsidRDefault="001842DA" w:rsidP="001842DA">
      <w:pPr>
        <w:jc w:val="center"/>
        <w:rPr>
          <w:rFonts w:ascii="GHEA Grapalat" w:hAnsi="GHEA Grapalat" w:cs="Sylfaen"/>
          <w:b/>
          <w:lang w:val="hy-AM"/>
        </w:rPr>
      </w:pPr>
      <w:r w:rsidRPr="004F268D">
        <w:rPr>
          <w:rFonts w:ascii="GHEA Grapalat" w:hAnsi="GHEA Grapalat" w:cs="Sylfaen"/>
          <w:b/>
          <w:lang w:val="hy-AM"/>
        </w:rPr>
        <w:t xml:space="preserve">«ԱԲՈՎՅԱՆ ՀԱՄԱՅՆՔԻ ՏԱՐԱԾՔՈՒՄ ԳՏՆՎՈՂ ՍԱՀՄԱՆԱՓԱԿՄԱՆ ԵՆԹԱԿԱ ԾԱՌԱՅՈՒԹՅԱՆ ՕԲՅԵԿՏՆԵՐԻ ՏԵՂԱԿԱՅՄԱՆԸ (ՀԵՌԱՎՈՐՈՒԹՅԱՆԸ) ՆԵՐԿԱՅԱՑՎՈՂ ՊԱՀԱՆՋՆԵՐԸ ՍԱՀՄԱՆԵԼՈՒ ՄԱՍԻՆ» ԱԲՈՎՅԱՆ ՀԱՄԱՅՆՔԻ ԱՎԱԳԱՆՈՒ ՈՐՈՇՄԱՆ ՆԱԽԱԳԾԻ ԸՆԴՈՒՆՄԱՆ </w:t>
      </w:r>
    </w:p>
    <w:p w:rsidR="0018714C" w:rsidRPr="00920BAC" w:rsidRDefault="0018714C" w:rsidP="00920BAC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20BAC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«Աբովյան համայնքի տարածքում գտնվող սահմանափակման ենթակա ծառայության օբյեկտների տեղակայմանը (հեռավորությանը) ներկայացվող պահանջները սահմանելու մասին»  Աբովյան համայնքի ավագանու որոշման նախագիծը մշակվել է «Տեղական ինքնակառավարման մասին» օրենքի 18-րդ հոդվածի 1-ին մասի 41.2-րդ կետի և «Առևտրի և ծառայությունների մասին» օրենքի 15.3-րդ հոդվածի 3-րդ մասի հիման վրա։ </w:t>
      </w:r>
      <w:r w:rsidRPr="00920BAC">
        <w:rPr>
          <w:rFonts w:ascii="GHEA Grapalat" w:hAnsi="GHEA Grapalat" w:cs="Sylfaen"/>
          <w:color w:val="000000"/>
          <w:shd w:val="clear" w:color="auto" w:fill="FFFFFF"/>
          <w:lang w:val="hy-AM"/>
        </w:rPr>
        <w:tab/>
      </w:r>
      <w:r w:rsidRPr="00920BAC">
        <w:rPr>
          <w:rFonts w:ascii="GHEA Grapalat" w:hAnsi="GHEA Grapalat" w:cs="Sylfaen"/>
          <w:color w:val="000000"/>
          <w:shd w:val="clear" w:color="auto" w:fill="FFFFFF"/>
          <w:lang w:val="hy-AM"/>
        </w:rPr>
        <w:br/>
      </w:r>
    </w:p>
    <w:p w:rsidR="0018714C" w:rsidRPr="002C010D" w:rsidRDefault="0018714C" w:rsidP="0018714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/>
          <w:bCs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նպատակը և կարգավորման անհրաժեշտությունը.</w:t>
      </w:r>
    </w:p>
    <w:p w:rsidR="00920BAC" w:rsidRPr="00920BAC" w:rsidRDefault="00920BAC" w:rsidP="0018714C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20BAC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Ըստ վերը նշված նորմերի Աբովյան համայնքի ավագանին պետք է որոշի Աբովյան համայնքում սահմանափակման ենթակա ծառայության օբյեկտների (կարաոկե, դիսկոտեկ, հեստապարային ակումբ, բաղնիք, շոգեբաղնիք, սաունա, մերսման սրահ) տեղակայումը: </w:t>
      </w:r>
      <w:r w:rsidRPr="00920BAC">
        <w:rPr>
          <w:rFonts w:ascii="GHEA Grapalat" w:hAnsi="GHEA Grapalat" w:cs="Sylfaen"/>
          <w:color w:val="000000"/>
          <w:shd w:val="clear" w:color="auto" w:fill="FFFFFF"/>
          <w:lang w:val="hy-AM"/>
        </w:rPr>
        <w:tab/>
      </w:r>
      <w:r w:rsidRPr="00920BAC">
        <w:rPr>
          <w:rFonts w:ascii="GHEA Grapalat" w:hAnsi="GHEA Grapalat" w:cs="Sylfaen"/>
          <w:color w:val="000000"/>
          <w:shd w:val="clear" w:color="auto" w:fill="FFFFFF"/>
          <w:lang w:val="hy-AM"/>
        </w:rPr>
        <w:br/>
        <w:t>Առաջարկվում է Աբովյան համայնքի տարածքում սահմանել, որ սահմանափակման ենթակա ծառայության օբյեկտները  կարող են տեղակայվել բազմաբնակարան շենքի բնակելի և (կամ) ոչ բնակելի տարածքներից, բնակելի տներից, կրթական և պատմամշակութային հաստատություններից, պետական և տեղական ինքնակառավարման մարմինների վարչական շենքերից, բժշկական հաստատությունների տարածքներից նվազագույնը 1000 մետր հեռավորության վրա:</w:t>
      </w:r>
    </w:p>
    <w:p w:rsidR="00920BAC" w:rsidRDefault="00920BAC" w:rsidP="0018714C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/>
          <w:lang w:val="hy-AM"/>
        </w:rPr>
      </w:pPr>
    </w:p>
    <w:p w:rsidR="0018714C" w:rsidRPr="006B028D" w:rsidRDefault="0018714C" w:rsidP="0018714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18714C" w:rsidRDefault="0018714C" w:rsidP="0018714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18714C" w:rsidRPr="006B028D" w:rsidRDefault="0018714C" w:rsidP="0018714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18714C" w:rsidRDefault="0018714C" w:rsidP="0018714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18714C" w:rsidRDefault="0018714C" w:rsidP="0018714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>ախագծի ընդունման կապակցությամբ համայնքի բյուջեում ծախսերի և եկամուտների էական ավելացում կամ նվազեցում չի նախատեսվում</w:t>
      </w:r>
      <w:r w:rsidRPr="00410D3D">
        <w:rPr>
          <w:rFonts w:ascii="GHEA Grapalat" w:eastAsia="Times New Roman" w:hAnsi="GHEA Grapalat" w:cs="Times New Roman"/>
          <w:lang w:val="hy-AM"/>
        </w:rPr>
        <w:t>:</w:t>
      </w:r>
    </w:p>
    <w:p w:rsidR="0018714C" w:rsidRPr="006B028D" w:rsidRDefault="0018714C" w:rsidP="0018714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18714C" w:rsidRPr="002C010D" w:rsidRDefault="0018714C" w:rsidP="0018714C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Ն</w:t>
      </w:r>
      <w:r w:rsidRPr="00410D3D">
        <w:rPr>
          <w:rStyle w:val="Strong"/>
          <w:rFonts w:ascii="GHEA Grapalat" w:hAnsi="GHEA Grapalat"/>
          <w:bdr w:val="none" w:sz="0" w:space="0" w:color="auto" w:frame="1"/>
          <w:lang w:val="hy-AM"/>
        </w:rPr>
        <w:t>ախագծով առաջարկվող կարգավորումների բնույթն ու նպատակը.</w:t>
      </w:r>
    </w:p>
    <w:p w:rsidR="00920BAC" w:rsidRDefault="00920BAC" w:rsidP="0018714C">
      <w:pPr>
        <w:spacing w:after="0" w:line="240" w:lineRule="auto"/>
        <w:jc w:val="both"/>
        <w:rPr>
          <w:rFonts w:ascii="Sylfaen" w:hAnsi="Sylfaen" w:cs="Courier New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lang w:val="hy-AM"/>
        </w:rPr>
        <w:t>Ն</w:t>
      </w:r>
      <w:r w:rsidRPr="004F268D">
        <w:rPr>
          <w:rFonts w:ascii="GHEA Grapalat" w:hAnsi="GHEA Grapalat" w:cs="Sylfaen"/>
          <w:lang w:val="hy-AM"/>
        </w:rPr>
        <w:t xml:space="preserve">ախագիծը </w:t>
      </w:r>
      <w:r w:rsidRPr="004F268D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</w:t>
      </w:r>
      <w:r w:rsidRPr="004F268D">
        <w:rPr>
          <w:rFonts w:ascii="GHEA Grapalat" w:hAnsi="GHEA Grapalat" w:cs="Sylfaen"/>
          <w:lang w:val="hy-AM"/>
        </w:rPr>
        <w:t>սահմանափակման ենթակա ծառայության օբյեկտների տեղակայմանը (հեռավորությանը) ներկայացվող պահանջների սահմանման և պահպանման հետ</w:t>
      </w:r>
      <w:r w:rsidRPr="00C7767C">
        <w:rPr>
          <w:rFonts w:ascii="GHEA Grapalat" w:hAnsi="GHEA Grapalat" w:cs="Sylfaen"/>
          <w:lang w:val="hy-AM"/>
        </w:rPr>
        <w:t xml:space="preserve"> </w:t>
      </w:r>
      <w:r w:rsidRPr="004F268D">
        <w:rPr>
          <w:rFonts w:ascii="GHEA Grapalat" w:hAnsi="GHEA Grapalat" w:cs="Sylfaen"/>
          <w:color w:val="000000"/>
          <w:shd w:val="clear" w:color="auto" w:fill="FFFFFF"/>
          <w:lang w:val="hy-AM"/>
        </w:rPr>
        <w:t>կապված հարաբերությունները։</w:t>
      </w:r>
      <w:r w:rsidRPr="00044DD1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C7767C">
        <w:rPr>
          <w:rFonts w:ascii="Courier New" w:hAnsi="Courier New" w:cs="Courier New"/>
          <w:color w:val="000000"/>
          <w:shd w:val="clear" w:color="auto" w:fill="FFFFFF"/>
          <w:lang w:val="hy-AM"/>
        </w:rPr>
        <w:tab/>
      </w:r>
    </w:p>
    <w:p w:rsidR="00920BAC" w:rsidRDefault="00920BAC" w:rsidP="0018714C">
      <w:pPr>
        <w:spacing w:after="0" w:line="240" w:lineRule="auto"/>
        <w:jc w:val="both"/>
        <w:rPr>
          <w:rFonts w:ascii="Sylfaen" w:hAnsi="Sylfaen" w:cs="Courier New"/>
          <w:color w:val="000000"/>
          <w:shd w:val="clear" w:color="auto" w:fill="FFFFFF"/>
          <w:lang w:val="hy-AM"/>
        </w:rPr>
      </w:pPr>
    </w:p>
    <w:p w:rsidR="0018714C" w:rsidRPr="002C010D" w:rsidRDefault="0018714C" w:rsidP="0018714C">
      <w:pPr>
        <w:spacing w:after="0" w:line="240" w:lineRule="auto"/>
        <w:jc w:val="both"/>
        <w:rPr>
          <w:rFonts w:ascii="GHEA Grapalat" w:hAnsi="GHEA Grapalat"/>
          <w:b/>
          <w:i/>
          <w:shd w:val="clear" w:color="auto" w:fill="FFFFFF"/>
          <w:lang w:val="hy-AM"/>
        </w:rPr>
      </w:pPr>
      <w:r w:rsidRPr="002C010D">
        <w:rPr>
          <w:rStyle w:val="Strong"/>
          <w:rFonts w:ascii="GHEA Grapalat" w:hAnsi="GHEA Grapalat"/>
          <w:bdr w:val="none" w:sz="0" w:space="0" w:color="auto" w:frame="1"/>
          <w:lang w:val="hy-AM"/>
        </w:rPr>
        <w:t>Իրավական ակտի կիրառման դեպքում ակնկալվող արդյունքը.</w:t>
      </w:r>
      <w:r w:rsidRPr="002C010D">
        <w:rPr>
          <w:rStyle w:val="Strong"/>
          <w:rFonts w:ascii="Arial AMU" w:hAnsi="Arial AMU"/>
          <w:bdr w:val="none" w:sz="0" w:space="0" w:color="auto" w:frame="1"/>
          <w:lang w:val="hy-AM"/>
        </w:rPr>
        <w:t> </w:t>
      </w:r>
    </w:p>
    <w:p w:rsidR="0018714C" w:rsidRPr="002C010D" w:rsidRDefault="0018714C" w:rsidP="001871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 w:rsidRPr="002C010D">
        <w:rPr>
          <w:rFonts w:ascii="GHEA Grapalat" w:hAnsi="GHEA Grapalat"/>
          <w:sz w:val="22"/>
          <w:szCs w:val="22"/>
          <w:lang w:val="hy-AM"/>
        </w:rPr>
        <w:t>Նախագծի ընդուն</w:t>
      </w:r>
      <w:r w:rsidRPr="002C010D">
        <w:rPr>
          <w:rFonts w:ascii="GHEA Grapalat" w:hAnsi="GHEA Grapalat"/>
          <w:sz w:val="22"/>
          <w:szCs w:val="22"/>
          <w:lang w:val="hy-AM"/>
        </w:rPr>
        <w:softHyphen/>
      </w:r>
      <w:r w:rsidRPr="002C010D">
        <w:rPr>
          <w:rFonts w:ascii="GHEA Grapalat" w:hAnsi="GHEA Grapalat"/>
          <w:sz w:val="22"/>
          <w:szCs w:val="22"/>
          <w:lang w:val="hy-AM"/>
        </w:rPr>
        <w:softHyphen/>
        <w:t>ման արդյունքում ակնկալվում է ապահովել համայնքի բնակչության անդորրը։</w:t>
      </w:r>
    </w:p>
    <w:p w:rsidR="0018714C" w:rsidRPr="002C010D" w:rsidRDefault="0018714C" w:rsidP="0018714C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C010D">
        <w:rPr>
          <w:rFonts w:ascii="GHEA Grapalat" w:hAnsi="GHEA Grapalat" w:cs="Sylfaen"/>
          <w:lang w:val="hy-AM"/>
        </w:rPr>
        <w:br/>
      </w:r>
    </w:p>
    <w:p w:rsidR="001842DA" w:rsidRPr="00C766AF" w:rsidRDefault="0018714C" w:rsidP="00920BAC">
      <w:pPr>
        <w:spacing w:after="0" w:line="240" w:lineRule="auto"/>
        <w:jc w:val="center"/>
        <w:rPr>
          <w:rFonts w:ascii="GHEA Grapalat" w:hAnsi="GHEA Grapalat" w:cs="Sylfaen"/>
          <w:lang w:val="hy-AM"/>
        </w:rPr>
      </w:pPr>
      <w:r w:rsidRPr="002C010D">
        <w:rPr>
          <w:rFonts w:ascii="GHEA Grapalat" w:hAnsi="GHEA Grapalat"/>
          <w:b/>
          <w:lang w:val="hy-AM"/>
        </w:rPr>
        <w:t>ՀԱՄԱՅՆՔԻ  ՂԵԿԱՎԱՐ                                            ԷԴՈՒԱՐԴ ԲԱԲԱՅԱՆ</w:t>
      </w:r>
    </w:p>
    <w:sectPr w:rsidR="001842DA" w:rsidRPr="00C766AF" w:rsidSect="000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BE6" w:rsidRDefault="00CD0BE6" w:rsidP="0042709F">
      <w:pPr>
        <w:spacing w:after="0" w:line="240" w:lineRule="auto"/>
      </w:pPr>
      <w:r>
        <w:separator/>
      </w:r>
    </w:p>
  </w:endnote>
  <w:endnote w:type="continuationSeparator" w:id="1">
    <w:p w:rsidR="00CD0BE6" w:rsidRDefault="00CD0BE6" w:rsidP="0042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BE6" w:rsidRDefault="00CD0BE6" w:rsidP="0042709F">
      <w:pPr>
        <w:spacing w:after="0" w:line="240" w:lineRule="auto"/>
      </w:pPr>
      <w:r>
        <w:separator/>
      </w:r>
    </w:p>
  </w:footnote>
  <w:footnote w:type="continuationSeparator" w:id="1">
    <w:p w:rsidR="00CD0BE6" w:rsidRDefault="00CD0BE6" w:rsidP="00427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4C6"/>
    <w:rsid w:val="000E5724"/>
    <w:rsid w:val="000F3E13"/>
    <w:rsid w:val="001842DA"/>
    <w:rsid w:val="0018714C"/>
    <w:rsid w:val="00190B38"/>
    <w:rsid w:val="001E7177"/>
    <w:rsid w:val="002E4959"/>
    <w:rsid w:val="003104C6"/>
    <w:rsid w:val="0042709F"/>
    <w:rsid w:val="00435F84"/>
    <w:rsid w:val="004F2F84"/>
    <w:rsid w:val="005D7C21"/>
    <w:rsid w:val="00620EB6"/>
    <w:rsid w:val="00670EB1"/>
    <w:rsid w:val="008D44B4"/>
    <w:rsid w:val="00920BAC"/>
    <w:rsid w:val="00925E26"/>
    <w:rsid w:val="00965CD7"/>
    <w:rsid w:val="009A6948"/>
    <w:rsid w:val="009E52F5"/>
    <w:rsid w:val="00C7255F"/>
    <w:rsid w:val="00C7767C"/>
    <w:rsid w:val="00CD0BE6"/>
    <w:rsid w:val="00DA31D7"/>
    <w:rsid w:val="00F3010F"/>
    <w:rsid w:val="00F41BD8"/>
    <w:rsid w:val="00F67881"/>
    <w:rsid w:val="00F83606"/>
    <w:rsid w:val="00FB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DA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09F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42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09F"/>
    <w:rPr>
      <w:rFonts w:eastAsiaTheme="minorEastAsia"/>
      <w:lang w:eastAsia="ru-RU"/>
    </w:rPr>
  </w:style>
  <w:style w:type="paragraph" w:styleId="NormalWeb">
    <w:name w:val="Normal (Web)"/>
    <w:basedOn w:val="Normal"/>
    <w:uiPriority w:val="99"/>
    <w:unhideWhenUsed/>
    <w:rsid w:val="0018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4D7F-E64D-47F6-B571-36FF2CB3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16</cp:revision>
  <cp:lastPrinted>2022-05-23T08:57:00Z</cp:lastPrinted>
  <dcterms:created xsi:type="dcterms:W3CDTF">2022-04-11T06:40:00Z</dcterms:created>
  <dcterms:modified xsi:type="dcterms:W3CDTF">2022-05-23T08:57:00Z</dcterms:modified>
</cp:coreProperties>
</file>