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E1" w:rsidRPr="008B1BAD" w:rsidRDefault="006568E1" w:rsidP="006568E1">
      <w:pPr>
        <w:rPr>
          <w:rFonts w:ascii="GHEA Grapalat" w:hAnsi="GHEA Grapalat"/>
          <w:caps/>
          <w:color w:val="000000" w:themeColor="text1"/>
          <w:lang w:val="hy-AM"/>
        </w:rPr>
      </w:pPr>
    </w:p>
    <w:p w:rsidR="006568E1" w:rsidRPr="008B1BAD" w:rsidRDefault="006568E1" w:rsidP="006568E1">
      <w:pPr>
        <w:tabs>
          <w:tab w:val="left" w:pos="3847"/>
        </w:tabs>
        <w:jc w:val="center"/>
        <w:rPr>
          <w:rFonts w:ascii="GHEA Grapalat" w:hAnsi="GHEA Grapalat"/>
          <w:color w:val="000000" w:themeColor="text1"/>
          <w:lang w:val="hy-AM"/>
        </w:rPr>
      </w:pPr>
      <w:r w:rsidRPr="008B1BAD">
        <w:rPr>
          <w:rFonts w:ascii="GHEA Grapalat" w:hAnsi="GHEA Grapalat"/>
          <w:noProof/>
          <w:color w:val="000000" w:themeColor="text1"/>
        </w:rPr>
        <w:drawing>
          <wp:inline distT="0" distB="0" distL="0" distR="0">
            <wp:extent cx="952500" cy="914400"/>
            <wp:effectExtent l="19050" t="0" r="0" b="0"/>
            <wp:docPr id="2" name="Picture 1" descr="http://10.10.10.1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.10.1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1BAD">
        <w:rPr>
          <w:rFonts w:ascii="GHEA Grapalat" w:hAnsi="GHEA Grapalat"/>
          <w:color w:val="000000" w:themeColor="text1"/>
          <w:lang w:val="hy-AM"/>
        </w:rPr>
        <w:br/>
      </w:r>
      <w:r w:rsidRPr="008B1BAD">
        <w:rPr>
          <w:rFonts w:ascii="GHEA Grapalat" w:hAnsi="GHEA Grapalat"/>
          <w:color w:val="000000" w:themeColor="text1"/>
          <w:lang w:val="hy-AM"/>
        </w:rPr>
        <w:br/>
        <w:t>ՀԱՅԱՍՏԱՆԻ ՀԱՆՐԱՊԵՏՈՒԹՅԱՆ</w:t>
      </w:r>
      <w:r w:rsidRPr="008B1BAD">
        <w:rPr>
          <w:rFonts w:ascii="GHEA Grapalat" w:hAnsi="GHEA Grapalat"/>
          <w:color w:val="000000" w:themeColor="text1"/>
          <w:lang w:val="hy-AM"/>
        </w:rPr>
        <w:br/>
        <w:t>ԿՈՏԱՅՔԻ ՄԱՐԶԻ</w:t>
      </w:r>
      <w:r w:rsidRPr="008B1BAD">
        <w:rPr>
          <w:rFonts w:ascii="GHEA Grapalat" w:hAnsi="GHEA Grapalat"/>
          <w:color w:val="000000" w:themeColor="text1"/>
          <w:lang w:val="hy-AM"/>
        </w:rPr>
        <w:br/>
        <w:t>ԱԲՈՎՅԱՆ  ՀԱՄԱՅՆՔ</w:t>
      </w: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jc w:val="center"/>
        <w:rPr>
          <w:rFonts w:ascii="GHEA Grapalat" w:hAnsi="GHEA Grapalat"/>
          <w:color w:val="000000" w:themeColor="text1"/>
          <w:lang w:val="hy-AM"/>
        </w:rPr>
      </w:pPr>
      <w:r w:rsidRPr="008B1BAD">
        <w:rPr>
          <w:rFonts w:ascii="GHEA Grapalat" w:hAnsi="GHEA Grapalat"/>
          <w:color w:val="000000" w:themeColor="text1"/>
          <w:lang w:val="hy-AM"/>
        </w:rPr>
        <w:t>2017 ԹՎԱԿԱՆԻ ԸՆԹԱՑՔՈՒՄ ԱԲՈՎՅԱՆ ՀԱՄԱՅՆՔԻ ՂԵԿԱՎԱՐԻ ԿԱՏԱՐԱԾ  ԱՇԽԱՏԱՆՔՆԵՐԻ ՄԱՍԻՆ ՀԱՇՎԵՏՎՈՒԹՅՈՒՆԸ ՀԱՄԱՅՆՔԻ ԲՆԱԿՉՈՒԹՅԱՆԸ</w:t>
      </w: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tabs>
          <w:tab w:val="left" w:pos="1752"/>
        </w:tabs>
        <w:rPr>
          <w:rFonts w:ascii="GHEA Grapalat" w:hAnsi="GHEA Grapalat"/>
          <w:color w:val="000000" w:themeColor="text1"/>
          <w:lang w:val="hy-AM"/>
        </w:rPr>
      </w:pPr>
      <w:r w:rsidRPr="008B1BAD">
        <w:rPr>
          <w:rFonts w:ascii="GHEA Grapalat" w:hAnsi="GHEA Grapalat"/>
          <w:color w:val="000000" w:themeColor="text1"/>
          <w:lang w:val="hy-AM"/>
        </w:rPr>
        <w:t>ՀԱՄԱՅՆՔԻ ՂԵԿԱՎԱՐ՝                                                               Վ. ԳԵՎՈՐԳՅԱՆ</w:t>
      </w: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color w:val="000000" w:themeColor="text1"/>
          <w:lang w:val="hy-AM"/>
        </w:rPr>
      </w:pPr>
    </w:p>
    <w:p w:rsidR="006568E1" w:rsidRPr="008B1BAD" w:rsidRDefault="006568E1" w:rsidP="006568E1">
      <w:pPr>
        <w:jc w:val="center"/>
        <w:rPr>
          <w:rFonts w:ascii="GHEA Grapalat" w:hAnsi="GHEA Grapalat"/>
          <w:color w:val="000000" w:themeColor="text1"/>
          <w:lang w:val="hy-AM"/>
        </w:rPr>
      </w:pPr>
      <w:r w:rsidRPr="008B1BAD">
        <w:rPr>
          <w:rFonts w:ascii="GHEA Grapalat" w:hAnsi="GHEA Grapalat"/>
          <w:color w:val="000000" w:themeColor="text1"/>
          <w:lang w:val="hy-AM"/>
        </w:rPr>
        <w:t>ԱԲՈՎՅԱՆ 2018թ.</w:t>
      </w:r>
    </w:p>
    <w:p w:rsidR="006568E1" w:rsidRPr="008B1BAD" w:rsidRDefault="006568E1" w:rsidP="006568E1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8B1BAD">
        <w:rPr>
          <w:rFonts w:ascii="GHEA Grapalat" w:hAnsi="GHEA Grapalat"/>
          <w:color w:val="FF0000"/>
          <w:sz w:val="19"/>
          <w:szCs w:val="19"/>
          <w:lang w:val="hy-AM"/>
        </w:rPr>
        <w:lastRenderedPageBreak/>
        <w:t xml:space="preserve">                                                           </w:t>
      </w:r>
      <w:r w:rsidRPr="008B1BAD">
        <w:rPr>
          <w:rFonts w:ascii="GHEA Grapalat" w:hAnsi="GHEA Grapalat"/>
          <w:b/>
          <w:sz w:val="19"/>
          <w:szCs w:val="19"/>
          <w:lang w:val="hy-AM"/>
        </w:rPr>
        <w:t>ՀԱՇՎԵՏՎՈՒԹՅՈՒՆ</w:t>
      </w:r>
      <w:r w:rsidRPr="008B1BAD">
        <w:rPr>
          <w:rFonts w:ascii="GHEA Grapalat" w:hAnsi="GHEA Grapalat"/>
          <w:b/>
          <w:sz w:val="19"/>
          <w:szCs w:val="19"/>
          <w:lang w:val="hy-AM"/>
        </w:rPr>
        <w:br/>
      </w:r>
      <w:r w:rsidRPr="008B1BAD">
        <w:rPr>
          <w:rFonts w:ascii="GHEA Grapalat" w:hAnsi="GHEA Grapalat"/>
          <w:color w:val="FF0000"/>
          <w:sz w:val="19"/>
          <w:szCs w:val="19"/>
          <w:lang w:val="hy-AM"/>
        </w:rPr>
        <w:br/>
        <w:t xml:space="preserve">  </w:t>
      </w:r>
      <w:r w:rsidRPr="008B1BAD">
        <w:rPr>
          <w:rFonts w:ascii="GHEA Grapalat" w:hAnsi="GHEA Grapalat"/>
          <w:sz w:val="19"/>
          <w:szCs w:val="19"/>
          <w:lang w:val="hy-AM"/>
        </w:rPr>
        <w:t>2017 թվականի ընթացքում</w:t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Աբովյան համայնքի ղեկավարն իր աշխատանքային գործունեությունն իրականացրել է համայնքային ծառայողների,  հայեցողական պաշտոններ զբաղեցնող անձանց և համայնքային ոչ առևտրային կազմակերպությունների միջոցով՝ Հայաստանի Հանրապետության օրենքներով իրեն վարապահված լիազորությունների շրջանակներում, քաղաքական որոշումների ընդունմամբ և դրանց կատարման համակարգմամբ։ Աբովյան  համայնքի ղեկավարի կողմից կազմակերպվել և համակարգվել են  հետևյալ </w:t>
      </w:r>
      <w:r w:rsidR="00F971B3"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>աշխատանքներն</w:t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ըստ ոլորտների՝</w:t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ab/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br/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br/>
      </w:r>
      <w:r w:rsidRPr="008B1BAD">
        <w:rPr>
          <w:rFonts w:ascii="GHEA Grapalat" w:hAnsi="GHEA Grapalat"/>
          <w:b/>
          <w:i/>
          <w:color w:val="000000" w:themeColor="text1"/>
          <w:sz w:val="19"/>
          <w:szCs w:val="19"/>
          <w:lang w:val="hy-AM"/>
        </w:rPr>
        <w:t>Քաղաքացիների և տնտեսվարող սուբյեկտների իրավունքների պաշտպանության բնագավառ</w:t>
      </w:r>
      <w:r w:rsidRPr="008B1BAD">
        <w:rPr>
          <w:rFonts w:ascii="GHEA Grapalat" w:hAnsi="GHEA Grapalat"/>
          <w:b/>
          <w:i/>
          <w:color w:val="000000" w:themeColor="text1"/>
          <w:sz w:val="19"/>
          <w:szCs w:val="19"/>
          <w:lang w:val="hy-AM"/>
        </w:rPr>
        <w:br/>
        <w:t xml:space="preserve">   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Կատարվել է քաղաքացիների թվով </w:t>
      </w:r>
      <w:r w:rsidR="00E7353F" w:rsidRPr="008B1BAD">
        <w:rPr>
          <w:rFonts w:ascii="GHEA Grapalat" w:hAnsi="GHEA Grapalat"/>
          <w:sz w:val="19"/>
          <w:szCs w:val="19"/>
          <w:lang w:val="hy-AM"/>
        </w:rPr>
        <w:t>13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ընդունելություն, որոնց մասնակցել են </w:t>
      </w:r>
      <w:r w:rsidR="00E7353F" w:rsidRPr="008B1BAD">
        <w:rPr>
          <w:rFonts w:ascii="GHEA Grapalat" w:hAnsi="GHEA Grapalat"/>
          <w:sz w:val="19"/>
          <w:szCs w:val="19"/>
          <w:lang w:val="hy-AM"/>
        </w:rPr>
        <w:t>54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քաղաքացի, օրենքով սահմանված կարգով քննության են առնվել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 xml:space="preserve"> Աբովյան համայնքի ղեկավարի մոտ </w:t>
      </w:r>
      <w:r w:rsidRPr="008B1BAD">
        <w:rPr>
          <w:rFonts w:ascii="GHEA Grapalat" w:hAnsi="GHEA Grapalat"/>
          <w:sz w:val="19"/>
          <w:szCs w:val="19"/>
          <w:lang w:val="hy-AM"/>
        </w:rPr>
        <w:t>քաղաքացիների</w:t>
      </w:r>
      <w:r w:rsidR="00154926"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ընդունելության գրանցման</w:t>
      </w:r>
      <w:r w:rsidR="001F7173"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</w:t>
      </w:r>
      <w:r w:rsidR="001F7173" w:rsidRPr="008B1BAD">
        <w:rPr>
          <w:rFonts w:ascii="GHEA Grapalat" w:hAnsi="GHEA Grapalat"/>
          <w:sz w:val="19"/>
          <w:szCs w:val="19"/>
          <w:lang w:val="hy-AM"/>
        </w:rPr>
        <w:t>թվով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 xml:space="preserve"> 237 թերթիկ</w:t>
      </w:r>
      <w:r w:rsidRPr="008B1BAD">
        <w:rPr>
          <w:rFonts w:ascii="GHEA Grapalat" w:hAnsi="GHEA Grapalat"/>
          <w:sz w:val="19"/>
          <w:szCs w:val="19"/>
          <w:lang w:val="hy-AM"/>
        </w:rPr>
        <w:t>,</w:t>
      </w:r>
      <w:r w:rsidR="001F7173" w:rsidRPr="008B1BAD">
        <w:rPr>
          <w:rFonts w:ascii="GHEA Grapalat" w:hAnsi="GHEA Grapalat"/>
          <w:sz w:val="19"/>
          <w:szCs w:val="19"/>
          <w:lang w:val="hy-AM"/>
        </w:rPr>
        <w:t xml:space="preserve"> թվով 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4458 </w:t>
      </w:r>
      <w:r w:rsidR="006C6EBB" w:rsidRPr="008B1BAD">
        <w:rPr>
          <w:rFonts w:ascii="GHEA Grapalat" w:hAnsi="GHEA Grapalat"/>
          <w:sz w:val="19"/>
          <w:szCs w:val="19"/>
          <w:lang w:val="hy-AM"/>
        </w:rPr>
        <w:t>դիմում</w:t>
      </w:r>
      <w:r w:rsidR="00BD0713">
        <w:rPr>
          <w:rFonts w:ascii="GHEA Grapalat" w:hAnsi="GHEA Grapalat"/>
          <w:sz w:val="19"/>
          <w:szCs w:val="19"/>
          <w:lang w:val="hy-AM"/>
        </w:rPr>
        <w:t>ներ</w:t>
      </w:r>
      <w:r w:rsidR="001F7173" w:rsidRPr="008B1BAD">
        <w:rPr>
          <w:rFonts w:ascii="GHEA Grapalat" w:hAnsi="GHEA Grapalat"/>
          <w:sz w:val="19"/>
          <w:szCs w:val="19"/>
          <w:lang w:val="hy-AM"/>
        </w:rPr>
        <w:t>,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</w:t>
      </w:r>
      <w:r w:rsidR="001F7173" w:rsidRPr="008B1BAD">
        <w:rPr>
          <w:rFonts w:ascii="GHEA Grapalat" w:hAnsi="GHEA Grapalat"/>
          <w:sz w:val="19"/>
          <w:szCs w:val="19"/>
          <w:lang w:val="hy-AM"/>
        </w:rPr>
        <w:t>գրություններ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և</w:t>
      </w:r>
      <w:r w:rsidR="00BD0713">
        <w:rPr>
          <w:rFonts w:ascii="GHEA Grapalat" w:hAnsi="GHEA Grapalat"/>
          <w:sz w:val="19"/>
          <w:szCs w:val="19"/>
          <w:lang w:val="hy-AM"/>
        </w:rPr>
        <w:t xml:space="preserve"> դրանց տրվել </w:t>
      </w:r>
      <w:r w:rsidR="001F7173" w:rsidRPr="008B1BAD">
        <w:rPr>
          <w:rFonts w:ascii="GHEA Grapalat" w:hAnsi="GHEA Grapalat"/>
          <w:sz w:val="19"/>
          <w:szCs w:val="19"/>
          <w:lang w:val="hy-AM"/>
        </w:rPr>
        <w:t xml:space="preserve"> </w:t>
      </w:r>
      <w:r w:rsidR="006C6EBB" w:rsidRPr="008B1BAD">
        <w:rPr>
          <w:rFonts w:ascii="GHEA Grapalat" w:hAnsi="GHEA Grapalat"/>
          <w:sz w:val="19"/>
          <w:szCs w:val="19"/>
          <w:lang w:val="hy-AM"/>
        </w:rPr>
        <w:t>է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համապատասխան </w:t>
      </w:r>
      <w:r w:rsidR="00BD0713">
        <w:rPr>
          <w:rFonts w:ascii="GHEA Grapalat" w:hAnsi="GHEA Grapalat"/>
          <w:sz w:val="19"/>
          <w:szCs w:val="19"/>
          <w:lang w:val="hy-AM"/>
        </w:rPr>
        <w:t>ընթացք</w:t>
      </w:r>
      <w:r w:rsidRPr="008B1BAD">
        <w:rPr>
          <w:rFonts w:ascii="GHEA Grapalat" w:hAnsi="GHEA Grapalat"/>
          <w:sz w:val="19"/>
          <w:szCs w:val="19"/>
          <w:lang w:val="hy-AM"/>
        </w:rPr>
        <w:t>:</w:t>
      </w:r>
      <w:r w:rsidRPr="008B1BAD">
        <w:rPr>
          <w:rFonts w:ascii="GHEA Grapalat" w:hAnsi="GHEA Grapalat"/>
          <w:sz w:val="19"/>
          <w:szCs w:val="19"/>
          <w:lang w:val="hy-AM"/>
        </w:rPr>
        <w:tab/>
      </w:r>
      <w:r w:rsidRPr="008B1BAD">
        <w:rPr>
          <w:rFonts w:ascii="GHEA Grapalat" w:hAnsi="GHEA Grapalat"/>
          <w:sz w:val="19"/>
          <w:szCs w:val="19"/>
          <w:lang w:val="hy-AM"/>
        </w:rPr>
        <w:br/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</w:t>
      </w:r>
      <w:r w:rsidR="00E7353F"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Խնամակալների և հոգաբարձուների նկատմամբ հսկողություն իրականացնելու նպատակով  կատարվել են </w:t>
      </w:r>
      <w:r w:rsidRPr="008B1BAD">
        <w:rPr>
          <w:rFonts w:ascii="GHEA Grapalat" w:hAnsi="GHEA Grapalat"/>
          <w:sz w:val="19"/>
          <w:szCs w:val="19"/>
          <w:lang w:val="hy-AM"/>
        </w:rPr>
        <w:t>60 արտագնա ուսումնասիրություններ, անչափահասների գործերով՝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17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քաղաքացիների կյանքի </w:t>
      </w:r>
      <w:r w:rsidR="008B1BAD" w:rsidRPr="008B1BAD">
        <w:rPr>
          <w:rFonts w:ascii="GHEA Grapalat" w:hAnsi="GHEA Grapalat"/>
          <w:sz w:val="19"/>
          <w:szCs w:val="19"/>
          <w:lang w:val="hy-AM"/>
        </w:rPr>
        <w:t>հետազոտություն,</w:t>
      </w:r>
      <w:r w:rsidR="00E7353F" w:rsidRPr="008B1BAD">
        <w:rPr>
          <w:rFonts w:ascii="GHEA Grapalat" w:hAnsi="GHEA Grapalat"/>
          <w:sz w:val="19"/>
          <w:szCs w:val="19"/>
          <w:lang w:val="hy-AM"/>
        </w:rPr>
        <w:t xml:space="preserve"> 5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քաղաքացիների նկատմամբ սահմանվել  է խնամակալություն և հոգաբարձություն</w:t>
      </w:r>
      <w:r w:rsidR="00E7353F" w:rsidRPr="008B1BAD">
        <w:rPr>
          <w:rFonts w:ascii="GHEA Grapalat" w:hAnsi="GHEA Grapalat"/>
          <w:sz w:val="19"/>
          <w:szCs w:val="19"/>
          <w:lang w:val="hy-AM"/>
        </w:rPr>
        <w:t xml:space="preserve">, ինչպես նաև խնամակալի պարտականությունների </w:t>
      </w:r>
      <w:r w:rsidR="00056DB3" w:rsidRPr="008B1BAD">
        <w:rPr>
          <w:rFonts w:ascii="GHEA Grapalat" w:hAnsi="GHEA Grapalat"/>
          <w:sz w:val="19"/>
          <w:szCs w:val="19"/>
          <w:lang w:val="hy-AM"/>
        </w:rPr>
        <w:t xml:space="preserve">կատարումից ազատելու 2 որոշում, անչափահասներին պատկանող անշարժ գույքի օտարման թույլտվություն տալու մասին 4 որոշում և անգործունակին պատկանող անշարժ գույքի օտարման թույլտվություն տալու մասին 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>1 որոշում։</w:t>
      </w:r>
      <w:r w:rsidR="00E7353F" w:rsidRPr="008B1BAD">
        <w:rPr>
          <w:rFonts w:ascii="GHEA Grapalat" w:hAnsi="GHEA Grapalat"/>
          <w:sz w:val="19"/>
          <w:szCs w:val="19"/>
          <w:lang w:val="hy-AM"/>
        </w:rPr>
        <w:t xml:space="preserve"> </w:t>
      </w:r>
    </w:p>
    <w:p w:rsidR="006568E1" w:rsidRPr="008B1BAD" w:rsidRDefault="006568E1" w:rsidP="006568E1">
      <w:pPr>
        <w:jc w:val="both"/>
        <w:rPr>
          <w:rFonts w:ascii="GHEA Grapalat" w:hAnsi="GHEA Grapalat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b/>
          <w:i/>
          <w:color w:val="000000" w:themeColor="text1"/>
          <w:sz w:val="19"/>
          <w:szCs w:val="19"/>
          <w:lang w:val="hy-AM"/>
        </w:rPr>
        <w:t xml:space="preserve">Տեղական ինքնակառավարմանը բնակիչների մասնակցության բնագավառ   </w:t>
      </w:r>
    </w:p>
    <w:p w:rsidR="006568E1" w:rsidRPr="008B1BAD" w:rsidRDefault="006568E1" w:rsidP="006568E1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8B1BAD">
        <w:rPr>
          <w:rFonts w:ascii="GHEA Grapalat" w:hAnsi="GHEA Grapalat"/>
          <w:b/>
          <w:i/>
          <w:color w:val="000000" w:themeColor="text1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Համայնքի բնակիչների համար ստեղծվել են բավարար պայմաններ՝ իրազեկ լինելու տեղական ինքնակառավարման մարմինների գործունեության մասին և մասնակցելու համայնքի կառավարմանն ու զարգացմանը՝ այդ նպատակով օգտագործելով Աբովյանի համայնքապետարանի պաշտոնական՝ www.kotayk-abovyan.am կայքը։ </w:t>
      </w:r>
      <w:r w:rsidRPr="008B1BAD">
        <w:rPr>
          <w:rFonts w:ascii="GHEA Grapalat" w:hAnsi="GHEA Grapalat"/>
          <w:sz w:val="19"/>
          <w:szCs w:val="19"/>
          <w:lang w:val="hy-AM"/>
        </w:rPr>
        <w:t>Կազմակերպվել են</w:t>
      </w:r>
      <w:r w:rsidR="008B5544" w:rsidRPr="008B1BAD">
        <w:rPr>
          <w:rFonts w:ascii="GHEA Grapalat" w:hAnsi="GHEA Grapalat"/>
          <w:sz w:val="19"/>
          <w:szCs w:val="19"/>
          <w:lang w:val="hy-AM"/>
        </w:rPr>
        <w:t xml:space="preserve"> թվով 5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հանրային </w:t>
      </w:r>
      <w:r w:rsidR="008B5544" w:rsidRPr="008B1BAD">
        <w:rPr>
          <w:rFonts w:ascii="GHEA Grapalat" w:hAnsi="GHEA Grapalat"/>
          <w:sz w:val="19"/>
          <w:szCs w:val="19"/>
          <w:lang w:val="hy-AM"/>
        </w:rPr>
        <w:t xml:space="preserve">լսումներ ինչպես նաև </w:t>
      </w:r>
      <w:r w:rsidRPr="008B1BAD">
        <w:rPr>
          <w:rFonts w:ascii="GHEA Grapalat" w:hAnsi="GHEA Grapalat"/>
          <w:sz w:val="19"/>
          <w:szCs w:val="19"/>
          <w:lang w:val="hy-AM"/>
        </w:rPr>
        <w:t>համայնքի ղեկավարին կից խորհրդակցական մարմինների թվով</w:t>
      </w:r>
      <w:r w:rsidR="008B5544" w:rsidRPr="008B1BAD">
        <w:rPr>
          <w:rFonts w:ascii="GHEA Grapalat" w:hAnsi="GHEA Grapalat"/>
          <w:sz w:val="19"/>
          <w:szCs w:val="19"/>
          <w:lang w:val="hy-AM"/>
        </w:rPr>
        <w:t xml:space="preserve"> 4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նիստ։ </w:t>
      </w:r>
      <w:r w:rsidRPr="008B1BAD">
        <w:rPr>
          <w:rFonts w:ascii="GHEA Grapalat" w:hAnsi="GHEA Grapalat"/>
          <w:sz w:val="19"/>
          <w:szCs w:val="19"/>
          <w:lang w:val="hy-AM"/>
        </w:rPr>
        <w:tab/>
      </w:r>
    </w:p>
    <w:p w:rsidR="006568E1" w:rsidRPr="008B1BAD" w:rsidRDefault="006568E1" w:rsidP="006568E1">
      <w:pPr>
        <w:jc w:val="both"/>
        <w:rPr>
          <w:rFonts w:ascii="GHEA Grapalat" w:hAnsi="GHEA Grapalat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/>
          <w:b/>
          <w:i/>
          <w:color w:val="000000" w:themeColor="text1"/>
          <w:sz w:val="19"/>
          <w:szCs w:val="19"/>
          <w:lang w:val="hy-AM"/>
        </w:rPr>
        <w:t>Ավագանու աշխատանքների կազմակերպման և իրավական ակտերի ընդունման բնագավառ</w:t>
      </w:r>
      <w:r w:rsidRPr="008B1BAD">
        <w:rPr>
          <w:rFonts w:ascii="GHEA Grapalat" w:hAnsi="GHEA Grapalat"/>
          <w:b/>
          <w:i/>
          <w:color w:val="000000" w:themeColor="text1"/>
          <w:sz w:val="19"/>
          <w:szCs w:val="19"/>
          <w:lang w:val="hy-AM"/>
        </w:rPr>
        <w:br/>
      </w:r>
      <w:r w:rsidRPr="008B1BAD">
        <w:rPr>
          <w:rFonts w:ascii="GHEA Grapalat" w:hAnsi="GHEA Grapalat"/>
          <w:b/>
          <w:i/>
          <w:sz w:val="19"/>
          <w:szCs w:val="19"/>
          <w:lang w:val="hy-AM"/>
        </w:rPr>
        <w:t xml:space="preserve">    </w:t>
      </w:r>
      <w:r w:rsidRPr="008B1BAD">
        <w:rPr>
          <w:rFonts w:ascii="GHEA Grapalat" w:hAnsi="GHEA Grapalat"/>
          <w:sz w:val="19"/>
          <w:szCs w:val="19"/>
          <w:lang w:val="hy-AM"/>
        </w:rPr>
        <w:t>Կազմակերպվել և անցկացվել է ավագանու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 xml:space="preserve"> 19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նիստ, որի արդյունքում կայացվել է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 xml:space="preserve"> 1</w:t>
      </w:r>
      <w:r w:rsidRPr="008B1BAD">
        <w:rPr>
          <w:rFonts w:ascii="GHEA Grapalat" w:hAnsi="GHEA Grapalat"/>
          <w:sz w:val="19"/>
          <w:szCs w:val="19"/>
          <w:lang w:val="hy-AM"/>
        </w:rPr>
        <w:t>1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>9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որոշում: Համայնքի ղեկավարի կողմից կայացվել է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 xml:space="preserve"> 1427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 որոշում և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 xml:space="preserve"> 282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կարգադրություն, կազմվել և ուղարկվել է</w:t>
      </w:r>
      <w:r w:rsidR="00154926" w:rsidRPr="008B1BAD">
        <w:rPr>
          <w:rFonts w:ascii="GHEA Grapalat" w:hAnsi="GHEA Grapalat"/>
          <w:sz w:val="19"/>
          <w:szCs w:val="19"/>
          <w:lang w:val="hy-AM"/>
        </w:rPr>
        <w:t xml:space="preserve">  4053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 ելից գրություն:</w:t>
      </w:r>
      <w:r w:rsidR="001F7173" w:rsidRPr="008B1BAD">
        <w:rPr>
          <w:rFonts w:ascii="GHEA Grapalat" w:hAnsi="GHEA Grapalat"/>
          <w:sz w:val="19"/>
          <w:szCs w:val="19"/>
          <w:lang w:val="hy-AM"/>
        </w:rPr>
        <w:t xml:space="preserve"> Ապահո</w:t>
      </w:r>
      <w:r w:rsidR="00BD0713">
        <w:rPr>
          <w:rFonts w:ascii="GHEA Grapalat" w:hAnsi="GHEA Grapalat"/>
          <w:sz w:val="19"/>
          <w:szCs w:val="19"/>
          <w:lang w:val="hy-AM"/>
        </w:rPr>
        <w:t>վ</w:t>
      </w:r>
      <w:r w:rsidR="001F7173" w:rsidRPr="008B1BAD">
        <w:rPr>
          <w:rFonts w:ascii="GHEA Grapalat" w:hAnsi="GHEA Grapalat"/>
          <w:sz w:val="19"/>
          <w:szCs w:val="19"/>
          <w:lang w:val="hy-AM"/>
        </w:rPr>
        <w:t>վել է ավագանու նիստերի առցանց հեռարձարկումը։</w:t>
      </w:r>
    </w:p>
    <w:p w:rsidR="006568E1" w:rsidRPr="008B1BAD" w:rsidRDefault="006568E1" w:rsidP="006568E1">
      <w:pPr>
        <w:jc w:val="both"/>
        <w:rPr>
          <w:rFonts w:ascii="GHEA Grapalat" w:hAnsi="GHEA Grapalat"/>
          <w:b/>
          <w:i/>
          <w:sz w:val="19"/>
          <w:szCs w:val="19"/>
          <w:lang w:val="hy-AM"/>
        </w:rPr>
      </w:pPr>
      <w:r w:rsidRPr="008B1BAD">
        <w:rPr>
          <w:rFonts w:ascii="GHEA Grapalat" w:hAnsi="GHEA Grapalat"/>
          <w:b/>
          <w:i/>
          <w:sz w:val="19"/>
          <w:szCs w:val="19"/>
          <w:lang w:val="hy-AM"/>
        </w:rPr>
        <w:t xml:space="preserve">Ֆինանսների բնագավառ </w:t>
      </w:r>
    </w:p>
    <w:p w:rsidR="006568E1" w:rsidRPr="008B1BAD" w:rsidRDefault="006568E1" w:rsidP="006568E1">
      <w:pPr>
        <w:jc w:val="both"/>
        <w:rPr>
          <w:rFonts w:ascii="GHEA Grapalat" w:hAnsi="GHEA Grapalat" w:cs="Arial Armenian"/>
          <w:sz w:val="19"/>
          <w:szCs w:val="19"/>
          <w:lang w:val="hy-AM"/>
        </w:rPr>
      </w:pPr>
      <w:r w:rsidRPr="008B1BAD">
        <w:rPr>
          <w:rFonts w:ascii="GHEA Grapalat" w:hAnsi="GHEA Grapalat"/>
          <w:sz w:val="19"/>
          <w:szCs w:val="19"/>
          <w:lang w:val="hy-AM"/>
        </w:rPr>
        <w:t xml:space="preserve">          2017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թվականի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Աբովյան համայնքի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բյուջեի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եկամտային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մասով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1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415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912.0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դիմաց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փաստացի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մուտքը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կազմել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1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440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893.2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,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տոկոսային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արտահայտությամբ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կատարվել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 101.8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%-</w:t>
      </w:r>
      <w:r w:rsidRPr="008B1BAD">
        <w:rPr>
          <w:rFonts w:ascii="GHEA Grapalat" w:hAnsi="GHEA Grapalat" w:cs="Sylfaen"/>
          <w:sz w:val="19"/>
          <w:szCs w:val="19"/>
          <w:lang w:val="hy-AM"/>
        </w:rPr>
        <w:t>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։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b/>
          <w:i/>
          <w:sz w:val="19"/>
          <w:szCs w:val="19"/>
          <w:lang w:val="hy-AM"/>
        </w:rPr>
        <w:br/>
        <w:t xml:space="preserve"> 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Հարկերի և տուրքերի գծով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297 000.0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դիմաց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փաստացի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մուտքը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կազմել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353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734.8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,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տոկոսային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արտահայտությամբ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այն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կատարվել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119.1%-</w:t>
      </w:r>
      <w:r w:rsidRPr="008B1BAD">
        <w:rPr>
          <w:rFonts w:ascii="GHEA Grapalat" w:hAnsi="GHEA Grapalat" w:cs="Sylfaen"/>
          <w:sz w:val="19"/>
          <w:szCs w:val="19"/>
          <w:lang w:val="hy-AM"/>
        </w:rPr>
        <w:t>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, գերակատարվելով  56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734.8  հազար դրամով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sz w:val="19"/>
          <w:szCs w:val="19"/>
          <w:lang w:val="hy-AM"/>
        </w:rPr>
        <w:br/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Պետական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բյուջեից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ֆինանսական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համահարթեցման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սկզբունքով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տրամադրվող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դոտացիան`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նախատեսված 695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Sylfaen"/>
          <w:sz w:val="19"/>
          <w:szCs w:val="19"/>
          <w:lang w:val="hy-AM"/>
        </w:rPr>
        <w:t>090.5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հատկացվել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, պետական բյուջեից տրամադրվող նպատակային հատկացումը` սուբվենցիան նախատեսված</w:t>
      </w:r>
      <w:r w:rsidR="00494577" w:rsidRPr="008B1BAD">
        <w:rPr>
          <w:rFonts w:ascii="GHEA Grapalat" w:hAnsi="GHEA Grapalat" w:cs="Arial Armenian"/>
          <w:sz w:val="19"/>
          <w:szCs w:val="19"/>
          <w:lang w:val="hy-AM"/>
        </w:rPr>
        <w:t xml:space="preserve"> 423</w:t>
      </w:r>
      <w:r w:rsidR="00494577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494577" w:rsidRPr="008B1BAD">
        <w:rPr>
          <w:rFonts w:ascii="GHEA Grapalat" w:hAnsi="GHEA Grapalat" w:cs="Arial Armenian"/>
          <w:sz w:val="19"/>
          <w:szCs w:val="19"/>
          <w:lang w:val="hy-AM"/>
        </w:rPr>
        <w:t>821.5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հազար դրամի դիմաց հատկացվել  է </w:t>
      </w:r>
      <w:r w:rsidR="00494577" w:rsidRPr="008B1BAD">
        <w:rPr>
          <w:rFonts w:ascii="GHEA Grapalat" w:hAnsi="GHEA Grapalat" w:cs="Arial Armenian"/>
          <w:sz w:val="19"/>
          <w:szCs w:val="19"/>
          <w:lang w:val="hy-AM"/>
        </w:rPr>
        <w:t>39 2</w:t>
      </w:r>
      <w:r w:rsidR="008B1BAD"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="00494577" w:rsidRPr="008B1BAD">
        <w:rPr>
          <w:rFonts w:ascii="GHEA Grapalat" w:hAnsi="GHEA Grapalat" w:cs="Arial Armenian"/>
          <w:sz w:val="19"/>
          <w:szCs w:val="19"/>
          <w:lang w:val="hy-AM"/>
        </w:rPr>
        <w:t>067.8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հազար դրամ</w:t>
      </w:r>
      <w:r w:rsidR="00494577" w:rsidRPr="008B1BAD">
        <w:rPr>
          <w:rFonts w:ascii="GHEA Grapalat" w:hAnsi="GHEA Grapalat" w:cs="Arial Armenian"/>
          <w:sz w:val="19"/>
          <w:szCs w:val="19"/>
          <w:lang w:val="hy-AM"/>
        </w:rPr>
        <w:t>:</w:t>
      </w:r>
      <w:r w:rsidR="00494577"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="00494577" w:rsidRPr="008B1BAD">
        <w:rPr>
          <w:rFonts w:ascii="GHEA Grapalat" w:hAnsi="GHEA Grapalat" w:cs="Arial Armenian"/>
          <w:sz w:val="19"/>
          <w:szCs w:val="19"/>
          <w:lang w:val="hy-AM"/>
        </w:rPr>
        <w:br/>
        <w:t xml:space="preserve"> 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Այլ  եկամուտների գծով նախա</w:t>
      </w:r>
      <w:r w:rsidRPr="008B1BAD">
        <w:rPr>
          <w:rFonts w:ascii="GHEA Grapalat" w:hAnsi="GHEA Grapalat" w:cs="Sylfaen"/>
          <w:sz w:val="19"/>
          <w:szCs w:val="19"/>
          <w:lang w:val="hy-AM"/>
        </w:rPr>
        <w:t>տեսված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414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485.7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դիմաց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փաստացի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մուտքը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կազմել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է </w:t>
      </w:r>
      <w:r w:rsidR="00EF2413" w:rsidRPr="008B1BAD">
        <w:rPr>
          <w:rFonts w:ascii="GHEA Grapalat" w:hAnsi="GHEA Grapalat" w:cs="Sylfaen"/>
          <w:sz w:val="19"/>
          <w:szCs w:val="19"/>
          <w:lang w:val="hy-AM"/>
        </w:rPr>
        <w:t>382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 xml:space="preserve"> 732.0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,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տոկոսային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արտահայտությամբ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կատարվել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 92.3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%-</w:t>
      </w:r>
      <w:r w:rsidRPr="008B1BAD">
        <w:rPr>
          <w:rFonts w:ascii="GHEA Grapalat" w:hAnsi="GHEA Grapalat" w:cs="Sylfaen"/>
          <w:sz w:val="19"/>
          <w:szCs w:val="19"/>
          <w:lang w:val="hy-AM"/>
        </w:rPr>
        <w:t>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  <w:t xml:space="preserve">   Բ</w:t>
      </w:r>
      <w:r w:rsidRPr="008B1BAD">
        <w:rPr>
          <w:rFonts w:ascii="GHEA Grapalat" w:hAnsi="GHEA Grapalat" w:cs="Sylfaen"/>
          <w:sz w:val="19"/>
          <w:szCs w:val="19"/>
          <w:lang w:val="hy-AM"/>
        </w:rPr>
        <w:t>յուջեի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ծախսային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մասով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նախատեսած 1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EF2413" w:rsidRPr="008B1BAD">
        <w:rPr>
          <w:rFonts w:ascii="GHEA Grapalat" w:hAnsi="GHEA Grapalat" w:cs="Courier New"/>
          <w:sz w:val="19"/>
          <w:szCs w:val="19"/>
          <w:lang w:val="hy-AM"/>
        </w:rPr>
        <w:t xml:space="preserve">794 </w:t>
      </w:r>
      <w:r w:rsidR="00CF71A3" w:rsidRPr="008B1BAD">
        <w:rPr>
          <w:rFonts w:ascii="GHEA Grapalat" w:hAnsi="GHEA Grapalat" w:cs="Courier New"/>
          <w:sz w:val="19"/>
          <w:szCs w:val="19"/>
          <w:lang w:val="hy-AM"/>
        </w:rPr>
        <w:t>342.3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դիմաց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փաստացի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ծախսը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կազմել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1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521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437.9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,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այն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կատարվել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84.8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% -</w:t>
      </w:r>
      <w:r w:rsidRPr="008B1BAD">
        <w:rPr>
          <w:rFonts w:ascii="GHEA Grapalat" w:hAnsi="GHEA Grapalat" w:cs="Sylfaen"/>
          <w:sz w:val="19"/>
          <w:szCs w:val="19"/>
          <w:lang w:val="hy-AM"/>
        </w:rPr>
        <w:t>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b/>
          <w:i/>
          <w:sz w:val="19"/>
          <w:szCs w:val="19"/>
          <w:lang w:val="hy-AM"/>
        </w:rPr>
        <w:br/>
        <w:t xml:space="preserve"> 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Ընդհանուր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բնույթի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հանրային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ծառայությունների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հատվածին հատկացվել է 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236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618.2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հազար դրամ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, որը կազմում է փաստացի կատարված  ծախսերի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15.6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%-ը: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sz w:val="19"/>
          <w:szCs w:val="19"/>
          <w:lang w:val="hy-AM"/>
        </w:rPr>
        <w:br/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Տնտեսական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հարաբերությունների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գ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հատկացվել է 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86 613.0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հազար դրամ, որը կազմում է 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lastRenderedPageBreak/>
        <w:t>փաստացի կատարված  ծախսերի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 5.7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%-ը: Ոչ ֆինանսական ակտիվների իրացումից մուտքերը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բյուջեում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արտացոլվում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են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տնտեսական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հարաբերություններ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մասում՝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բացասական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նշանով, և  հաշվետու ժամանակաշրջանում  կազմում են  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133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 xml:space="preserve">181.3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դրամ՝ կատարվելով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 xml:space="preserve"> 40.3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%-ով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b/>
          <w:i/>
          <w:sz w:val="19"/>
          <w:szCs w:val="19"/>
          <w:lang w:val="hy-AM"/>
        </w:rPr>
        <w:br/>
        <w:t xml:space="preserve">  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Շրջակա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միջավայրի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պաշտպանության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համար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հատկացվել է  3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71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250.0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հազար դրամ, որը կազմում է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փաստացի կատարված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ծախսերի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 xml:space="preserve"> 24.4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%-ը: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sz w:val="19"/>
          <w:szCs w:val="19"/>
          <w:lang w:val="hy-AM"/>
        </w:rPr>
        <w:br/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Բնակարանային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շինարարության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և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կոմունալ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ծառայության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համար հատկացվել է 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93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110.1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հազար դրամ,  որը կազմում է փաստացի կատարված  ծախսերի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6.1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%-ը: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b/>
          <w:i/>
          <w:sz w:val="19"/>
          <w:szCs w:val="19"/>
          <w:lang w:val="hy-AM"/>
        </w:rPr>
        <w:br/>
        <w:t xml:space="preserve"> 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Հանգիստ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,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մշակույթ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և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կրոն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ոլորտի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պահպանման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համար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հատկացվել է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 xml:space="preserve"> 64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110.2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,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կազմելով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փաստացի կատարված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ծախսերի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 xml:space="preserve"> 4.2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%-ը: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b/>
          <w:i/>
          <w:sz w:val="19"/>
          <w:szCs w:val="19"/>
          <w:lang w:val="hy-AM"/>
        </w:rPr>
        <w:br/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Նախադպրոցական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հիմնարկների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պահպանման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և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վերանորոգման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համար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հատկացվել է 4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40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>456.0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հազար դրամ, որը կազմում է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փաստացի կատարված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ծախսերի</w:t>
      </w:r>
      <w:r w:rsidR="00CF71A3" w:rsidRPr="008B1BAD">
        <w:rPr>
          <w:rFonts w:ascii="GHEA Grapalat" w:hAnsi="GHEA Grapalat" w:cs="Sylfaen"/>
          <w:sz w:val="19"/>
          <w:szCs w:val="19"/>
          <w:lang w:val="hy-AM"/>
        </w:rPr>
        <w:t xml:space="preserve"> 29.6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 %-ը,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ա</w:t>
      </w:r>
      <w:r w:rsidRPr="008B1BAD">
        <w:rPr>
          <w:rFonts w:ascii="GHEA Grapalat" w:hAnsi="GHEA Grapalat" w:cs="Sylfaen"/>
          <w:sz w:val="19"/>
          <w:szCs w:val="19"/>
          <w:lang w:val="hy-AM"/>
        </w:rPr>
        <w:t>րտադպրոցական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հիմնարկների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պահպանման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և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վերանորո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գ</w:t>
      </w:r>
      <w:r w:rsidRPr="008B1BAD">
        <w:rPr>
          <w:rFonts w:ascii="GHEA Grapalat" w:hAnsi="GHEA Grapalat" w:cs="Sylfaen"/>
          <w:sz w:val="19"/>
          <w:szCs w:val="19"/>
          <w:lang w:val="hy-AM"/>
        </w:rPr>
        <w:t>ման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համար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հատկացվել է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210 280.4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հազար դրամ, որը կազմում է փաստացի կատարված  ծախսերի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 13.8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%-ը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: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ab/>
      </w:r>
      <w:r w:rsidRPr="008B1BAD">
        <w:rPr>
          <w:rFonts w:ascii="GHEA Grapalat" w:hAnsi="GHEA Grapalat" w:cs="Arial Armenian"/>
          <w:sz w:val="19"/>
          <w:szCs w:val="19"/>
          <w:lang w:val="hy-AM"/>
        </w:rPr>
        <w:br/>
        <w:t xml:space="preserve">   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Սոցիալական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պաշտպանության ոլորտի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համար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5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000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.0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դրամից հատկացվել է 4</w:t>
      </w:r>
      <w:r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670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.0 հազար դրամը, որը կազմում է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փաստացի կատարված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 xml:space="preserve">ծախսերի 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0,3  %-</w:t>
      </w:r>
      <w:r w:rsidRPr="008B1BAD">
        <w:rPr>
          <w:rFonts w:ascii="GHEA Grapalat" w:hAnsi="GHEA Grapalat" w:cs="Sylfaen"/>
          <w:sz w:val="19"/>
          <w:szCs w:val="19"/>
          <w:lang w:val="hy-AM"/>
        </w:rPr>
        <w:t>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>:</w:t>
      </w:r>
      <w:r w:rsidRPr="008B1BAD">
        <w:rPr>
          <w:rFonts w:ascii="GHEA Grapalat" w:hAnsi="GHEA Grapalat" w:cs="Sylfaen"/>
          <w:sz w:val="19"/>
          <w:szCs w:val="19"/>
          <w:lang w:val="hy-AM"/>
        </w:rPr>
        <w:tab/>
      </w:r>
      <w:r w:rsidRPr="008B1BAD">
        <w:rPr>
          <w:rFonts w:ascii="GHEA Grapalat" w:hAnsi="GHEA Grapalat" w:cs="Sylfaen"/>
          <w:sz w:val="19"/>
          <w:szCs w:val="19"/>
          <w:lang w:val="hy-AM"/>
        </w:rPr>
        <w:br/>
        <w:t xml:space="preserve">     Աբովյան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համայնքի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բյուջեի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պակասուրդը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(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դեֆիցիտը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)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կազմել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է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 xml:space="preserve">  48</w:t>
      </w:r>
      <w:r w:rsidR="00CF71A3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F71A3" w:rsidRPr="008B1BAD">
        <w:rPr>
          <w:rFonts w:ascii="GHEA Grapalat" w:hAnsi="GHEA Grapalat" w:cs="Arial Armenian"/>
          <w:sz w:val="19"/>
          <w:szCs w:val="19"/>
          <w:lang w:val="hy-AM"/>
        </w:rPr>
        <w:t>104.3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հազար</w:t>
      </w:r>
      <w:r w:rsidRPr="008B1BAD">
        <w:rPr>
          <w:rFonts w:ascii="GHEA Grapalat" w:hAnsi="GHEA Grapalat" w:cs="Arial Armenian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Sylfaen"/>
          <w:sz w:val="19"/>
          <w:szCs w:val="19"/>
          <w:lang w:val="hy-AM"/>
        </w:rPr>
        <w:t>դրամ։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  <w:t>Պաշտպանության կազմակերպման բնագավառ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Օրենքով սահմանված դեպքերում և կարգով մասնակցություն է ցուցաբերվել զորակոչի, զորահավաքի ու վարժական հավաքների կազմակերպմանը։ Օրենքով սահմանված կարգով վարվել է համայնքի զինապարտների գրանցամատյան, նրանց վերաբերյալ ցուցակները, ինչպես նաև համայնքի բնակության վայրի հաշվառումից հանվելու, աշխատանքի ընդունվելու և աշխատանքից ազատվելու վերաբերյալ տվյալները ներկայացվել  է տարածքային զինվորական կոմիսարիատ։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  <w:t>Քաղաքաշինության և կոմունալ տնտեսության բնագավառ</w:t>
      </w:r>
    </w:p>
    <w:p w:rsidR="00FE3D7B" w:rsidRDefault="006568E1" w:rsidP="006568E1">
      <w:pPr>
        <w:jc w:val="both"/>
        <w:rPr>
          <w:rFonts w:ascii="GHEA Grapalat" w:hAnsi="GHEA Grapalat" w:cs="Courier New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Համայնքի քաղաքաշինական ծրագրային փաստաթղթերին համապատասխան՝ Հայաստանի Հանրապետության օրենսդրությամբ սահմանված կարգով կառուցապատողներին տրվել է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101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ճարտարապետահատակագծային առաջադրանք (կամ նախագծման թույլտվություն)։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br/>
        <w:t xml:space="preserve">   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Հայաստանի Հանրապետության օրենսդրությամբ սահմանված կարգով համաձայնեցվել է ճարտարապետաշինարարական նախագծերը, տրվել է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 89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շինարարության  թույլտվություն,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  <w:t>սահման- ված կարգով ձևակերպել է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33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շինարարության ավարտական ակտ, ինչպես նաև տրամադրվել է ավարտված շինարարական օբյեկտի շահագործման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և քանդման 1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թույլտվություն։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sz w:val="19"/>
          <w:szCs w:val="19"/>
          <w:lang w:val="hy-AM"/>
        </w:rPr>
        <w:br/>
      </w:r>
      <w:r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 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Կանխարգելվել ու կասեցվել է ինքնակամ շինարարությունը և օրենքով սահմանված կարգով ապահովվել է դրանց հետևանքների վերացումը։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sz w:val="19"/>
          <w:szCs w:val="19"/>
          <w:lang w:val="hy-AM"/>
        </w:rPr>
        <w:br/>
        <w:t xml:space="preserve">    Համայնքի քաղաքաշինական կանոնադրությանը համապատասխան տրվել է արտաքին գովազդ</w:t>
      </w:r>
      <w:r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տեղադրելու 1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9</w:t>
      </w:r>
      <w:r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թույլտվություն, որի համար գանձվել է 8</w:t>
      </w:r>
      <w:r w:rsidR="00DC1427" w:rsidRPr="008B1BAD">
        <w:rPr>
          <w:rFonts w:ascii="Sylfaen" w:hAnsi="Sylfaen" w:cs="Courier New"/>
          <w:sz w:val="19"/>
          <w:szCs w:val="19"/>
          <w:lang w:val="hy-AM"/>
        </w:rPr>
        <w:t> 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456 700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դրամ։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sz w:val="19"/>
          <w:szCs w:val="19"/>
          <w:lang w:val="hy-AM"/>
        </w:rPr>
        <w:br/>
        <w:t>Կատարվել է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19 540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քառ. մետր փողոցների ասֆալտի վերանորոգման աշխատանքներ, որի համար ծախսվել է</w:t>
      </w:r>
      <w:r w:rsidR="00E83BE8">
        <w:rPr>
          <w:rFonts w:ascii="GHEA Grapalat" w:hAnsi="GHEA Grapalat" w:cs="Courier New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94</w:t>
      </w:r>
      <w:r w:rsidR="00E83BE8">
        <w:rPr>
          <w:rFonts w:ascii="Courier New" w:hAnsi="Courier New" w:cs="Courier New"/>
          <w:sz w:val="19"/>
          <w:szCs w:val="19"/>
          <w:lang w:val="hy-AM"/>
        </w:rPr>
        <w:t> 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673</w:t>
      </w:r>
      <w:r w:rsidR="00E83BE8">
        <w:rPr>
          <w:rFonts w:ascii="Courier New" w:hAnsi="Courier New" w:cs="Courier New"/>
          <w:sz w:val="19"/>
          <w:szCs w:val="19"/>
          <w:lang w:val="hy-AM"/>
        </w:rPr>
        <w:t> </w:t>
      </w:r>
      <w:r w:rsidR="00E83BE8">
        <w:rPr>
          <w:rFonts w:ascii="GHEA Grapalat" w:hAnsi="GHEA Grapalat" w:cs="Courier New"/>
          <w:sz w:val="19"/>
          <w:szCs w:val="19"/>
          <w:lang w:val="hy-AM"/>
        </w:rPr>
        <w:t xml:space="preserve">000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դրամ։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sz w:val="19"/>
          <w:szCs w:val="19"/>
          <w:lang w:val="hy-AM"/>
        </w:rPr>
        <w:br/>
        <w:t xml:space="preserve">  Բնակֆոնդի տանիքների վերանորոգման համար ձեռք է բերվել և համատիրություններին տրվել է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       65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0 քառ. մետր ԻԶՈԳԱՄ շինանյութ, որի համար ծախսվել է 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975 000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դրամ։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="00C40C1F" w:rsidRPr="008B1BAD">
        <w:rPr>
          <w:rFonts w:ascii="GHEA Grapalat" w:hAnsi="GHEA Grapalat" w:cs="Courier New"/>
          <w:sz w:val="19"/>
          <w:szCs w:val="19"/>
          <w:lang w:val="hy-AM"/>
        </w:rPr>
        <w:br/>
        <w:t xml:space="preserve">   Կատարվել է վարչական շենքի տանիքի վերանորոգում 3</w:t>
      </w:r>
      <w:r w:rsidR="00C40C1F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40C1F" w:rsidRPr="008B1BAD">
        <w:rPr>
          <w:rFonts w:ascii="GHEA Grapalat" w:hAnsi="GHEA Grapalat" w:cs="Courier New"/>
          <w:sz w:val="19"/>
          <w:szCs w:val="19"/>
          <w:lang w:val="hy-AM"/>
        </w:rPr>
        <w:t>000 քառ. մետր, որի համար ծախսվել է  19</w:t>
      </w:r>
      <w:r w:rsidR="00C40C1F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495</w:t>
      </w:r>
      <w:r w:rsidR="00C40C1F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C40C1F" w:rsidRPr="008B1BAD">
        <w:rPr>
          <w:rFonts w:ascii="GHEA Grapalat" w:hAnsi="GHEA Grapalat" w:cs="Courier New"/>
          <w:sz w:val="19"/>
          <w:szCs w:val="19"/>
          <w:lang w:val="hy-AM"/>
        </w:rPr>
        <w:t>000 դրամ։</w:t>
      </w:r>
      <w:r w:rsidR="00C40C1F"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="00C40C1F" w:rsidRPr="008B1BAD">
        <w:rPr>
          <w:rFonts w:ascii="GHEA Grapalat" w:hAnsi="GHEA Grapalat" w:cs="Courier New"/>
          <w:sz w:val="19"/>
          <w:szCs w:val="19"/>
          <w:lang w:val="hy-AM"/>
        </w:rPr>
        <w:br/>
        <w:t xml:space="preserve">  </w:t>
      </w:r>
      <w:r w:rsidR="005D7981" w:rsidRPr="008B1BAD">
        <w:rPr>
          <w:rStyle w:val="Emphasis"/>
          <w:rFonts w:ascii="GHEA Grapalat" w:hAnsi="GHEA Grapalat" w:cs="Sylfaen"/>
          <w:bCs/>
          <w:i w:val="0"/>
          <w:iCs w:val="0"/>
          <w:sz w:val="18"/>
          <w:szCs w:val="18"/>
          <w:shd w:val="clear" w:color="auto" w:fill="FFFFFF"/>
          <w:lang w:val="hy-AM"/>
        </w:rPr>
        <w:t>Սարալանջ</w:t>
      </w:r>
      <w:r w:rsidR="005D7981" w:rsidRPr="008B1BAD">
        <w:rPr>
          <w:rStyle w:val="Emphasis"/>
          <w:rFonts w:ascii="GHEA Grapalat" w:hAnsi="GHEA Grapalat" w:cs="Arial"/>
          <w:bCs/>
          <w:i w:val="0"/>
          <w:iCs w:val="0"/>
          <w:sz w:val="18"/>
          <w:szCs w:val="18"/>
          <w:shd w:val="clear" w:color="auto" w:fill="FFFFFF"/>
          <w:lang w:val="hy-AM"/>
        </w:rPr>
        <w:t xml:space="preserve"> </w:t>
      </w:r>
      <w:r w:rsidR="005D7981" w:rsidRPr="008B1BAD">
        <w:rPr>
          <w:rStyle w:val="Emphasis"/>
          <w:rFonts w:ascii="GHEA Grapalat" w:hAnsi="GHEA Grapalat" w:cs="Sylfaen"/>
          <w:bCs/>
          <w:i w:val="0"/>
          <w:iCs w:val="0"/>
          <w:sz w:val="18"/>
          <w:szCs w:val="18"/>
          <w:shd w:val="clear" w:color="auto" w:fill="FFFFFF"/>
          <w:lang w:val="hy-AM"/>
        </w:rPr>
        <w:t>թաղամասում</w:t>
      </w:r>
      <w:r w:rsidR="005D7981" w:rsidRPr="008B1BAD">
        <w:rPr>
          <w:rStyle w:val="Emphasis"/>
          <w:rFonts w:ascii="GHEA Grapalat" w:hAnsi="GHEA Grapalat" w:cs="Sylfaen"/>
          <w:bCs/>
          <w:i w:val="0"/>
          <w:iCs w:val="0"/>
          <w:color w:val="6A6A6A"/>
          <w:shd w:val="clear" w:color="auto" w:fill="FFFFFF"/>
          <w:lang w:val="hy-AM"/>
        </w:rPr>
        <w:t xml:space="preserve"> </w:t>
      </w:r>
      <w:r w:rsidR="005D7981" w:rsidRPr="008B1BAD">
        <w:rPr>
          <w:rStyle w:val="Emphasis"/>
          <w:rFonts w:ascii="GHEA Grapalat" w:hAnsi="GHEA Grapalat" w:cs="Arial"/>
          <w:bCs/>
          <w:i w:val="0"/>
          <w:iCs w:val="0"/>
          <w:color w:val="6A6A6A"/>
          <w:shd w:val="clear" w:color="auto" w:fill="FFFFFF"/>
          <w:lang w:val="hy-AM"/>
        </w:rPr>
        <w:t xml:space="preserve"> 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 xml:space="preserve">բերկարգվել է 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մոտ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 xml:space="preserve"> 3000 քառ. մետր կանաչապատ տարածք, որի համար ծախսվել է </w:t>
      </w:r>
      <w:r w:rsidR="00E83BE8">
        <w:rPr>
          <w:rFonts w:ascii="GHEA Grapalat" w:hAnsi="GHEA Grapalat" w:cs="Courier New"/>
          <w:sz w:val="19"/>
          <w:szCs w:val="19"/>
          <w:lang w:val="hy-AM"/>
        </w:rPr>
        <w:t xml:space="preserve"> 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>2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8</w:t>
      </w:r>
      <w:r w:rsidR="005D7981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459</w:t>
      </w:r>
      <w:r w:rsidR="005D7981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>000 դրամ։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br/>
        <w:t xml:space="preserve">  </w:t>
      </w:r>
      <w:r w:rsidR="00E83BE8">
        <w:rPr>
          <w:rFonts w:ascii="GHEA Grapalat" w:hAnsi="GHEA Grapalat" w:cs="Courier New"/>
          <w:sz w:val="19"/>
          <w:szCs w:val="19"/>
          <w:lang w:val="hy-AM"/>
        </w:rPr>
        <w:t xml:space="preserve">Կատարվել է 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 xml:space="preserve"> թվով 1 խաղահրապարակ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ի կառուցման վերջնական  աշխատանքներ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 xml:space="preserve">, որի համար ծախսվել է </w:t>
      </w:r>
      <w:r w:rsidR="00E83BE8">
        <w:rPr>
          <w:rFonts w:ascii="GHEA Grapalat" w:hAnsi="GHEA Grapalat" w:cs="Courier New"/>
          <w:sz w:val="19"/>
          <w:szCs w:val="19"/>
          <w:lang w:val="hy-AM"/>
        </w:rPr>
        <w:t xml:space="preserve"> 1 909</w:t>
      </w:r>
      <w:r w:rsidR="005D7981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>000 դրամ։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br/>
        <w:t xml:space="preserve">  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Կատարվել է</w:t>
      </w:r>
      <w:r w:rsidR="00E83BE8">
        <w:rPr>
          <w:rFonts w:ascii="GHEA Grapalat" w:hAnsi="GHEA Grapalat" w:cs="Courier New"/>
          <w:sz w:val="19"/>
          <w:szCs w:val="19"/>
          <w:lang w:val="hy-AM"/>
        </w:rPr>
        <w:t xml:space="preserve"> 3600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,0 քառ. մետր փողոցների նշագծման աշխատանքներ, որի համար ծախսվել է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    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5</w:t>
      </w:r>
      <w:r w:rsidR="00E83BE8">
        <w:rPr>
          <w:rFonts w:ascii="Courier New" w:hAnsi="Courier New" w:cs="Courier New"/>
          <w:sz w:val="19"/>
          <w:szCs w:val="19"/>
          <w:lang w:val="hy-AM"/>
        </w:rPr>
        <w:t> 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004 000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դրամ։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="00E83BE8">
        <w:rPr>
          <w:rFonts w:ascii="GHEA Grapalat" w:hAnsi="GHEA Grapalat" w:cs="Courier New"/>
          <w:sz w:val="19"/>
          <w:szCs w:val="19"/>
          <w:lang w:val="hy-AM"/>
        </w:rPr>
        <w:br/>
        <w:t xml:space="preserve">  Համայնքում տեղադրվել է 80 հատ անվտանգ երթևեկության նշաններ, որի համար ծախսվել է 1</w:t>
      </w:r>
      <w:r w:rsidR="00E83BE8">
        <w:rPr>
          <w:rFonts w:ascii="Courier New" w:hAnsi="Courier New" w:cs="Courier New"/>
          <w:sz w:val="19"/>
          <w:szCs w:val="19"/>
          <w:lang w:val="hy-AM"/>
        </w:rPr>
        <w:t> 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500</w:t>
      </w:r>
      <w:r w:rsidR="00E83BE8">
        <w:rPr>
          <w:rFonts w:ascii="Courier New" w:hAnsi="Courier New" w:cs="Courier New"/>
          <w:sz w:val="19"/>
          <w:szCs w:val="19"/>
          <w:lang w:val="hy-AM"/>
        </w:rPr>
        <w:t> </w:t>
      </w:r>
      <w:r w:rsidR="00E83BE8">
        <w:rPr>
          <w:rFonts w:ascii="GHEA Grapalat" w:hAnsi="GHEA Grapalat" w:cs="Courier New"/>
          <w:sz w:val="19"/>
          <w:szCs w:val="19"/>
          <w:lang w:val="hy-AM"/>
        </w:rPr>
        <w:t>000 դրամ։</w:t>
      </w:r>
      <w:r w:rsidR="00E83BE8">
        <w:rPr>
          <w:rFonts w:ascii="GHEA Grapalat" w:hAnsi="GHEA Grapalat" w:cs="Courier New"/>
          <w:sz w:val="19"/>
          <w:szCs w:val="19"/>
          <w:lang w:val="hy-AM"/>
        </w:rPr>
        <w:tab/>
      </w:r>
    </w:p>
    <w:p w:rsidR="00607712" w:rsidRPr="008B1BAD" w:rsidRDefault="00FE3D7B" w:rsidP="006568E1">
      <w:pPr>
        <w:jc w:val="both"/>
        <w:rPr>
          <w:rFonts w:ascii="GHEA Grapalat" w:hAnsi="GHEA Grapalat" w:cs="Courier New"/>
          <w:sz w:val="19"/>
          <w:szCs w:val="19"/>
          <w:lang w:val="hy-AM"/>
        </w:rPr>
      </w:pPr>
      <w:r>
        <w:rPr>
          <w:rFonts w:ascii="GHEA Grapalat" w:hAnsi="GHEA Grapalat" w:cs="Arial"/>
          <w:lang w:val="hy-AM"/>
        </w:rPr>
        <w:lastRenderedPageBreak/>
        <w:t xml:space="preserve">   </w:t>
      </w:r>
      <w:r w:rsidRPr="00FE3D7B">
        <w:rPr>
          <w:rFonts w:ascii="GHEA Grapalat" w:hAnsi="GHEA Grapalat" w:cs="Arial"/>
          <w:sz w:val="19"/>
          <w:szCs w:val="19"/>
          <w:lang w:val="hy-AM"/>
        </w:rPr>
        <w:t xml:space="preserve">Կատարվել է </w:t>
      </w:r>
      <w:r>
        <w:rPr>
          <w:rFonts w:ascii="GHEA Grapalat" w:hAnsi="GHEA Grapalat" w:cs="Arial"/>
          <w:sz w:val="19"/>
          <w:szCs w:val="19"/>
          <w:lang w:val="hy-AM"/>
        </w:rPr>
        <w:t>«</w:t>
      </w:r>
      <w:r w:rsidRPr="00FE3D7B">
        <w:rPr>
          <w:rFonts w:ascii="GHEA Grapalat" w:hAnsi="GHEA Grapalat" w:cs="Arial"/>
          <w:sz w:val="19"/>
          <w:szCs w:val="19"/>
          <w:lang w:val="hy-AM"/>
        </w:rPr>
        <w:t>Աբովյանի  N 3</w:t>
      </w:r>
      <w:r>
        <w:rPr>
          <w:rFonts w:ascii="GHEA Grapalat" w:hAnsi="GHEA Grapalat" w:cs="Arial"/>
          <w:sz w:val="19"/>
          <w:szCs w:val="19"/>
          <w:lang w:val="hy-AM"/>
        </w:rPr>
        <w:t xml:space="preserve"> միջհամայնքային </w:t>
      </w:r>
      <w:r w:rsidRPr="00FE3D7B">
        <w:rPr>
          <w:rFonts w:ascii="GHEA Grapalat" w:hAnsi="GHEA Grapalat" w:cs="Arial"/>
          <w:sz w:val="19"/>
          <w:szCs w:val="19"/>
          <w:lang w:val="hy-AM"/>
        </w:rPr>
        <w:t xml:space="preserve"> մանկապարտեզ»  ՀՈԱԿ-ի մասնաշենքի հիմնանորոգման աշխատանքներ, որի համար համայնքային բյուջեից ծախսվել է 14</w:t>
      </w:r>
      <w:r w:rsidRPr="00FE3D7B">
        <w:rPr>
          <w:rFonts w:ascii="Courier New" w:hAnsi="Courier New" w:cs="Courier New"/>
          <w:sz w:val="19"/>
          <w:szCs w:val="19"/>
          <w:lang w:val="hy-AM"/>
        </w:rPr>
        <w:t> </w:t>
      </w:r>
      <w:r w:rsidRPr="00FE3D7B">
        <w:rPr>
          <w:rFonts w:ascii="GHEA Grapalat" w:hAnsi="GHEA Grapalat" w:cs="Arial"/>
          <w:sz w:val="19"/>
          <w:szCs w:val="19"/>
          <w:lang w:val="hy-AM"/>
        </w:rPr>
        <w:t>488</w:t>
      </w:r>
      <w:r w:rsidRPr="00FE3D7B">
        <w:rPr>
          <w:rFonts w:ascii="Courier New" w:hAnsi="Courier New" w:cs="Courier New"/>
          <w:sz w:val="19"/>
          <w:szCs w:val="19"/>
          <w:lang w:val="hy-AM"/>
        </w:rPr>
        <w:t> </w:t>
      </w:r>
      <w:r w:rsidRPr="00FE3D7B">
        <w:rPr>
          <w:rFonts w:ascii="GHEA Grapalat" w:hAnsi="GHEA Grapalat" w:cs="Arial"/>
          <w:sz w:val="19"/>
          <w:szCs w:val="19"/>
          <w:lang w:val="hy-AM"/>
        </w:rPr>
        <w:t xml:space="preserve">700 դրամ։  </w:t>
      </w:r>
      <w:r>
        <w:rPr>
          <w:rFonts w:ascii="GHEA Grapalat" w:hAnsi="GHEA Grapalat" w:cs="Arial"/>
          <w:sz w:val="19"/>
          <w:szCs w:val="19"/>
          <w:lang w:val="hy-AM"/>
        </w:rPr>
        <w:tab/>
      </w:r>
      <w:r w:rsidR="006568E1" w:rsidRPr="00FE3D7B">
        <w:rPr>
          <w:rFonts w:ascii="GHEA Grapalat" w:hAnsi="GHEA Grapalat" w:cs="Courier New"/>
          <w:sz w:val="19"/>
          <w:szCs w:val="19"/>
          <w:lang w:val="hy-AM"/>
        </w:rPr>
        <w:br/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 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>Կազմակերպվել է փողոցային լուսավորության թվով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200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 xml:space="preserve"> պահպանման,</w:t>
      </w:r>
      <w:r w:rsidR="006568E1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>կարգաբերման աշխատանքներ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։</w:t>
      </w:r>
      <w:r w:rsidR="006568E1"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  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>Հաշվետու ժամանակահատվածում կազմակերպվել է քաղաքի աղբահանությունը և աղբավայր է տեղափոխվել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35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 xml:space="preserve"> 000 խմ կենցաղային աղբ, որի համար ծախսվել է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 xml:space="preserve"> 88</w:t>
      </w:r>
      <w:r w:rsidR="006568E1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>000</w:t>
      </w:r>
      <w:r w:rsidR="006568E1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>000 դրամ։</w:t>
      </w:r>
      <w:r w:rsidR="006568E1"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 xml:space="preserve">Կազմակերպվել և սանիտարական մաքրման աշխատանքներ են իրականացվել քաղաքի 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933 000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 xml:space="preserve"> քառ. մետր</w:t>
      </w:r>
      <w:r w:rsidR="006568E1"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>տարածքի վրա, որի համար ծախսվել է</w:t>
      </w:r>
      <w:r w:rsidR="006568E1"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67</w:t>
      </w:r>
      <w:r w:rsidR="006568E1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>800 000</w:t>
      </w:r>
      <w:r w:rsidR="006568E1" w:rsidRPr="008B1BAD">
        <w:rPr>
          <w:rFonts w:ascii="GHEA Grapalat" w:hAnsi="GHEA Grapalat" w:cs="Courier New"/>
          <w:color w:val="FF0000"/>
          <w:sz w:val="19"/>
          <w:szCs w:val="19"/>
          <w:lang w:val="hy-AM"/>
        </w:rPr>
        <w:t xml:space="preserve"> </w:t>
      </w:r>
      <w:r w:rsidR="006568E1" w:rsidRPr="008B1BAD">
        <w:rPr>
          <w:rFonts w:ascii="GHEA Grapalat" w:hAnsi="GHEA Grapalat" w:cs="Courier New"/>
          <w:sz w:val="19"/>
          <w:szCs w:val="19"/>
          <w:lang w:val="hy-AM"/>
        </w:rPr>
        <w:t xml:space="preserve">դրամ։ </w:t>
      </w:r>
    </w:p>
    <w:p w:rsidR="006568E1" w:rsidRPr="008B1BAD" w:rsidRDefault="006568E1" w:rsidP="006568E1">
      <w:pPr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  <w:t>Տրանսպորտի բնագավառ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Տրվել է համայնքի տարածքում մարդատար տաքսիների ծառայություն իրականացնելու</w:t>
      </w:r>
      <w:r w:rsidR="00DC1427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5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որի համար գանձվել է  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1</w:t>
      </w:r>
      <w:r w:rsidR="00006018" w:rsidRPr="008B1BAD">
        <w:rPr>
          <w:rFonts w:ascii="Courier New" w:hAnsi="Courier New" w:cs="Courier New"/>
          <w:sz w:val="19"/>
          <w:szCs w:val="19"/>
          <w:lang w:val="hy-AM"/>
        </w:rPr>
        <w:t> 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005</w:t>
      </w:r>
      <w:r w:rsidR="00006018" w:rsidRPr="008B1BAD">
        <w:rPr>
          <w:rFonts w:ascii="GHEA Grapalat" w:hAnsi="GHEA Grapalat" w:cs="Courier New"/>
          <w:sz w:val="19"/>
          <w:szCs w:val="19"/>
          <w:lang w:val="hy-AM"/>
        </w:rPr>
        <w:t xml:space="preserve"> </w:t>
      </w:r>
      <w:r w:rsidR="00DC1427" w:rsidRPr="008B1BAD">
        <w:rPr>
          <w:rFonts w:ascii="GHEA Grapalat" w:hAnsi="GHEA Grapalat" w:cs="Courier New"/>
          <w:sz w:val="19"/>
          <w:szCs w:val="19"/>
          <w:lang w:val="hy-AM"/>
        </w:rPr>
        <w:t>000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դրամ։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  <w:t>Առևտրի  և ծառայությունների բնագավառ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 Տրվել է ոգելից և ալկոհոլային խմիչքների վաճառքի և իրացման համար</w:t>
      </w:r>
      <w:r w:rsidR="00DC1427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7</w:t>
      </w:r>
      <w:r w:rsidR="00DC1427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5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ծխախոտի արտադրանքի վաճառքի և իրացման</w:t>
      </w:r>
      <w:r w:rsidR="00DC1427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73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որի համար բյուջե է մուտքագրվել </w:t>
      </w:r>
      <w:r w:rsidR="00DC1427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7</w:t>
      </w:r>
      <w:r w:rsidR="00DC1427" w:rsidRPr="008B1BAD">
        <w:rPr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DC1427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914 900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դրամ։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  <w:t xml:space="preserve">  Տրվել է համայնքի տարածքում հանրային սննդի կազմակերպման և իրացման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9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որի համար գանձվել է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697 500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դրամ։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  <w:t>Համայնքի տարածքում առևտրի, հանրային սննդի, զվարճանքի, շահումով խաղերի և վիճակախաղերի կազմակերպման օբյեկտներին, բաղնիքներին (սաունաներին), խաղատներին տրվել է ժամը 24.00-ից հետո աշխատելու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2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որի համար գանձվել է 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647</w:t>
      </w:r>
      <w:r w:rsidRPr="008B1BAD">
        <w:rPr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5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00 դրամ։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  <w:t xml:space="preserve">  Համայնքի տարածքում տրվել է թանկարժեք մետղաներից պատրաստված իրերի որոշակի վայրում մանրածախ առուվաճառքի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9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որի համար գանձվել է 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6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00</w:t>
      </w:r>
      <w:r w:rsidRPr="008B1BAD">
        <w:rPr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000 դրամ։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  <w:t xml:space="preserve">  Տրվել է համայնքի տարածքում 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3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որի համար գանձվել է 1</w:t>
      </w:r>
      <w:r w:rsidRPr="008B1BAD">
        <w:rPr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800</w:t>
      </w:r>
      <w:r w:rsidRPr="008B1BAD">
        <w:rPr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000 դրամ։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  <w:t xml:space="preserve">   Տրվել է համայնքի տարածքում գտնվող խանութներում, կրպակներում տեխնիկական հեղուկների վաճառքի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9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թույլտվություն, որի համար գանձվել է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610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000 դրամ։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  <w:t xml:space="preserve"> 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Տրվել է բացօթյա առևտրի  թույլտվություն, որի համար գանձվել է 5</w:t>
      </w:r>
      <w:r w:rsidR="00680470" w:rsidRPr="008B1BAD">
        <w:rPr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875 300 դրամ։   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«Աբովյան» անունը, որպես ֆիրմային անվանում օգտագործելու համար տրվել է թույլտվություն, որի համար գանձվել է 200</w:t>
      </w:r>
      <w:r w:rsidRPr="008B1BAD">
        <w:rPr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>000 դրամ։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  <w:t xml:space="preserve">Հողօգտագործման բնագավառ 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Համայնքի քաղաքաշինական ծրագրային փաստաթղթերին, հողերի օգտագործման սխեմաներին համապատասխան, համայնքի ավագանու համաձայնությամբ և սահմանած պայամաններով աճուրդային կարգով օտարվել են բնակավայրերի նշանակության՝ 29803,55 քառ. մետր համայնքի սեփականություն համարվող հողամասեր։ Աճուրդի արդյունքում համայնքի բյուջե է մուտքագրվել 73001,3 հազ. դրամ։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sz w:val="19"/>
          <w:szCs w:val="19"/>
          <w:lang w:val="hy-AM"/>
        </w:rPr>
        <w:t>Տեղեկատվության բնագավառ</w:t>
      </w:r>
    </w:p>
    <w:p w:rsidR="00680470" w:rsidRDefault="006568E1" w:rsidP="006568E1">
      <w:pPr>
        <w:jc w:val="both"/>
        <w:rPr>
          <w:rFonts w:ascii="GHEA Grapalat" w:hAnsi="GHEA Grapalat" w:cs="Courier New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  Լուսաբանվել են համայնքում տեղի ունեցած ավելի քան</w:t>
      </w:r>
      <w:r w:rsidR="0019729C" w:rsidRPr="008B1BAD">
        <w:rPr>
          <w:rFonts w:ascii="GHEA Grapalat" w:hAnsi="GHEA Grapalat" w:cs="Courier New"/>
          <w:sz w:val="19"/>
          <w:szCs w:val="19"/>
          <w:lang w:val="hy-AM"/>
        </w:rPr>
        <w:t xml:space="preserve"> 120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միջոցառումներ, այդ թվում՝ մշակութային, սպորտային, երիտասարդական և սոցիալական։ Հրապարակվել են </w:t>
      </w:r>
      <w:r w:rsidR="0019729C" w:rsidRPr="008B1BAD">
        <w:rPr>
          <w:rFonts w:ascii="GHEA Grapalat" w:hAnsi="GHEA Grapalat" w:cs="Courier New"/>
          <w:sz w:val="19"/>
          <w:szCs w:val="19"/>
          <w:lang w:val="hy-AM"/>
        </w:rPr>
        <w:t>6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>0-ից ավելի հայտարարություններ, որոնք վերաբերվել են հանրային լսումներին, տոնական միջոցառումներին, հանդիսություններին և  սոցիալական ծրագրերին։</w:t>
      </w:r>
      <w:r w:rsidRPr="008B1BAD">
        <w:rPr>
          <w:rFonts w:ascii="GHEA Grapalat" w:hAnsi="GHEA Grapalat" w:cs="Courier New"/>
          <w:vanish/>
          <w:sz w:val="19"/>
          <w:szCs w:val="19"/>
          <w:lang w:val="hy-AM"/>
        </w:rPr>
        <w:t>րՀՀՀՀՀյսլկյսՀՀՀՀՀՀՀՀՀՀԴՍսսսսսսսսսսսսսսսսսսսսսսֆգվբ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Իրականացվել է համայնքում կայացած միջոցառումների տեղեկատվության տարածումը սոցիալական կայքերի միջոցով։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sz w:val="19"/>
          <w:szCs w:val="19"/>
          <w:lang w:val="hy-AM"/>
        </w:rPr>
        <w:br/>
        <w:t xml:space="preserve">   </w:t>
      </w:r>
      <w:r w:rsidR="0019729C" w:rsidRPr="008B1BAD">
        <w:rPr>
          <w:rFonts w:ascii="GHEA Grapalat" w:hAnsi="GHEA Grapalat" w:cs="Courier New"/>
          <w:sz w:val="19"/>
          <w:szCs w:val="19"/>
          <w:lang w:val="hy-AM"/>
        </w:rPr>
        <w:t>2017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թվականի </w:t>
      </w:r>
      <w:r w:rsidR="005D7981" w:rsidRPr="008B1BAD">
        <w:rPr>
          <w:rFonts w:ascii="GHEA Grapalat" w:hAnsi="GHEA Grapalat" w:cs="Courier New"/>
          <w:sz w:val="19"/>
          <w:szCs w:val="19"/>
          <w:lang w:val="hy-AM"/>
        </w:rPr>
        <w:t xml:space="preserve">Աբովյան համայնքը </w:t>
      </w:r>
      <w:r w:rsidR="0019729C" w:rsidRPr="008B1BAD">
        <w:rPr>
          <w:rFonts w:ascii="GHEA Grapalat" w:hAnsi="GHEA Grapalat" w:cs="Courier New"/>
          <w:sz w:val="19"/>
          <w:szCs w:val="19"/>
          <w:lang w:val="hy-AM"/>
        </w:rPr>
        <w:t>անդամակեցել է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UNESCO Learning cities ցանցին։</w:t>
      </w:r>
    </w:p>
    <w:p w:rsidR="00FE3D7B" w:rsidRDefault="00FE3D7B" w:rsidP="006568E1">
      <w:pPr>
        <w:jc w:val="both"/>
        <w:rPr>
          <w:rFonts w:ascii="GHEA Grapalat" w:hAnsi="GHEA Grapalat" w:cs="Courier New"/>
          <w:sz w:val="19"/>
          <w:szCs w:val="19"/>
          <w:lang w:val="hy-AM"/>
        </w:rPr>
      </w:pPr>
    </w:p>
    <w:p w:rsidR="00FE3D7B" w:rsidRPr="008B1BAD" w:rsidRDefault="00FE3D7B" w:rsidP="006568E1">
      <w:pPr>
        <w:jc w:val="both"/>
        <w:rPr>
          <w:rFonts w:ascii="GHEA Grapalat" w:hAnsi="GHEA Grapalat" w:cs="Courier New"/>
          <w:sz w:val="19"/>
          <w:szCs w:val="19"/>
          <w:lang w:val="hy-AM"/>
        </w:rPr>
      </w:pP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  <w:lastRenderedPageBreak/>
        <w:t>Կրթության, մշակույթի և երիտասարդության հետ տարվող աշխատանքների բնագավառ</w:t>
      </w:r>
    </w:p>
    <w:p w:rsidR="00B83115" w:rsidRPr="008B1BAD" w:rsidRDefault="006568E1" w:rsidP="00EF2413">
      <w:pPr>
        <w:pStyle w:val="ListParagraph"/>
        <w:ind w:left="0" w:firstLine="142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8B1BAD">
        <w:rPr>
          <w:rFonts w:ascii="GHEA Grapalat" w:hAnsi="GHEA Grapalat"/>
          <w:sz w:val="19"/>
          <w:szCs w:val="19"/>
          <w:lang w:val="hy-AM"/>
        </w:rPr>
        <w:t>Համակարգվել և կազմակերպվել է կրթության և մշակույթի բնագավառի  համայնքային ոչ առևտրային կազմակերպությունների աշխատանքային գործունեությունը, կատարվել են ուսումնասիրություններ և դիտարկումներ, տրվել են մեթոդական և մասնագիտական ցուցումներ։</w:t>
      </w:r>
      <w:r w:rsidR="00B83115" w:rsidRPr="008B1BAD">
        <w:rPr>
          <w:rFonts w:ascii="GHEA Grapalat" w:hAnsi="GHEA Grapalat" w:cs="Sylfaen"/>
          <w:sz w:val="19"/>
          <w:szCs w:val="19"/>
          <w:lang w:val="hy-AM"/>
        </w:rPr>
        <w:t xml:space="preserve"> </w:t>
      </w:r>
    </w:p>
    <w:p w:rsidR="00B83115" w:rsidRPr="008B1BAD" w:rsidRDefault="00B83115" w:rsidP="00B83115">
      <w:pPr>
        <w:pStyle w:val="ListParagraph"/>
        <w:ind w:left="843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B83115" w:rsidRPr="008B1BAD" w:rsidRDefault="00B83115" w:rsidP="00B83115">
      <w:pPr>
        <w:pStyle w:val="ListParagraph"/>
        <w:ind w:left="843"/>
        <w:jc w:val="both"/>
        <w:rPr>
          <w:rFonts w:ascii="GHEA Grapalat" w:hAnsi="GHEA Grapalat" w:cs="Sylfaen"/>
          <w:sz w:val="19"/>
          <w:szCs w:val="19"/>
          <w:lang w:val="hy-AM"/>
        </w:rPr>
      </w:pPr>
    </w:p>
    <w:p w:rsidR="006568E1" w:rsidRPr="008B1BAD" w:rsidRDefault="00B83115" w:rsidP="00B83115">
      <w:pPr>
        <w:pStyle w:val="ListParagraph"/>
        <w:ind w:left="843"/>
        <w:jc w:val="both"/>
        <w:rPr>
          <w:rFonts w:ascii="GHEA Grapalat" w:hAnsi="GHEA Grapalat"/>
          <w:sz w:val="19"/>
          <w:szCs w:val="19"/>
          <w:lang w:val="hy-AM"/>
        </w:rPr>
      </w:pPr>
      <w:r w:rsidRPr="008B1BAD">
        <w:rPr>
          <w:rFonts w:ascii="GHEA Grapalat" w:hAnsi="GHEA Grapalat" w:cs="Sylfaen"/>
          <w:sz w:val="19"/>
          <w:szCs w:val="19"/>
          <w:lang w:val="hy-AM"/>
        </w:rPr>
        <w:t>Իրականացվել</w:t>
      </w:r>
      <w:r w:rsidRPr="008B1BAD">
        <w:rPr>
          <w:rFonts w:ascii="GHEA Grapalat" w:hAnsi="GHEA Grapalat"/>
          <w:sz w:val="19"/>
          <w:szCs w:val="19"/>
          <w:lang w:val="hy-AM"/>
        </w:rPr>
        <w:t xml:space="preserve"> են.</w:t>
      </w:r>
    </w:p>
    <w:p w:rsidR="00607712" w:rsidRPr="008B1BAD" w:rsidRDefault="005B1CDB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</w:t>
      </w:r>
      <w:r w:rsidR="00607712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</w:t>
      </w:r>
      <w:r w:rsidR="00B83115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</w:t>
      </w:r>
      <w:r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մանորյա բակային միջոցառումներ, թատերական անվճար ներկայացումներ, նվերներ համայնքի փոքրիկների համար, հանդեսներ բոլոր մանկապարտեզներում</w:t>
      </w:r>
      <w:r w:rsidR="00EF2413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5B1CDB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Մոնթե Մելքոնյանին նվիրված կայքի շնորհանդես-քննարկում Աբովյանի Զ. Սահակյանցի անվան երաժշտական դպրոցում</w:t>
      </w:r>
      <w:r w:rsidR="001E315F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Հայոց բանակի 25-րդ </w:t>
      </w:r>
      <w:r w:rsidR="001E315F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հոբելյանի առթիվ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այցելություն Բալահովիտի զորամաս</w:t>
      </w:r>
      <w:r w:rsidR="001E315F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>Գ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իրք նվիրելու օրը նշվեց Աբովյանի գրադարանում</w:t>
      </w:r>
      <w:r w:rsidR="001E315F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Աբովյանի շախմատի դպրոցում կայացավ ՀՀ Կոտայքի մարզի շախմատի պատանեկան առաջնությունը</w:t>
      </w:r>
      <w:r w:rsid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Միջոցառումներ Ֆրանկոֆոնիայի երկամսյակի շրջանակներում, որոնց մասնակցեցին Զ. Սահակյանցի անվան երաժշտական դպրոցը, Աբովյանի գեղարվեստի դպրոցը, Աբովյանի համայնքային գրադարանը, Աբովյանի երեխաների աջակցության կենտրոնը</w:t>
      </w:r>
      <w:r w:rsid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Վոլեյբոլի բաց առաջնություն Աբովյան համայնքի դպրոցների ավագ դասարանների աշակերտների մասնակցությամբ</w:t>
      </w:r>
      <w:r w:rsid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«Սպորտլանդիա» մարզական միջոցառումն անցկացվեց Աբովյանում</w:t>
      </w:r>
      <w:r w:rsid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sz w:val="19"/>
          <w:szCs w:val="19"/>
          <w:lang w:val="hy-AM"/>
        </w:rPr>
      </w:pPr>
      <w:r w:rsidRPr="008B1BAD">
        <w:rPr>
          <w:rFonts w:ascii="GHEA Grapalat" w:hAnsi="GHEA Grapalat"/>
          <w:bCs/>
          <w:sz w:val="19"/>
          <w:szCs w:val="19"/>
          <w:lang w:val="hy-AM"/>
        </w:rPr>
        <w:t xml:space="preserve">   </w:t>
      </w:r>
      <w:r w:rsidR="005B1CDB" w:rsidRPr="008B1BAD">
        <w:rPr>
          <w:rFonts w:ascii="GHEA Grapalat" w:hAnsi="GHEA Grapalat"/>
          <w:bCs/>
          <w:sz w:val="19"/>
          <w:szCs w:val="19"/>
          <w:lang w:val="hy-AM"/>
        </w:rPr>
        <w:t xml:space="preserve"> Աբովյանի Էլառ թաղամասում վերաբացվեց դեռևս 1960թ. կառուցված աղբյուրը</w:t>
      </w:r>
      <w:r w:rsidR="008B1BAD">
        <w:rPr>
          <w:rFonts w:ascii="GHEA Grapalat" w:hAnsi="GHEA Grapalat"/>
          <w:bCs/>
          <w:sz w:val="19"/>
          <w:szCs w:val="19"/>
          <w:lang w:val="hy-AM"/>
        </w:rPr>
        <w:t>,</w:t>
      </w:r>
      <w:r w:rsidR="005B1CDB" w:rsidRPr="008B1BAD">
        <w:rPr>
          <w:rFonts w:ascii="GHEA Grapalat" w:hAnsi="GHEA Grapalat"/>
          <w:bCs/>
          <w:sz w:val="19"/>
          <w:szCs w:val="19"/>
          <w:lang w:val="hy-AM"/>
        </w:rPr>
        <w:t xml:space="preserve"> 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Աբովյանի Զ. Սահակյանցի անվան երաժշտական դպրոցում կայացավ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Քառօրյա պատերազմի հերոսների մեծարման երեկո</w:t>
      </w:r>
      <w:r w:rsid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</w:t>
      </w:r>
    </w:p>
    <w:p w:rsidR="005B1CDB" w:rsidRPr="008B1BAD" w:rsidRDefault="00607712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</w:t>
      </w:r>
      <w:r w:rsidR="005B1CDB"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Աբովյանի Զ. Սահակյանցի անվան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երաժշտական դպրոցում կայացավ «Մեղեդի ավետման» խորագրով համերգ`  Աբովյանի էստրադային ու ջազային արվեստի ստուդիայի նախաձեռնությամբ</w:t>
      </w:r>
      <w:r w:rsid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Style w:val="apple-converted-space"/>
          <w:rFonts w:ascii="GHEA Grapalat" w:hAnsi="GHEA Grapalat" w:cs="Courier New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</w:t>
      </w:r>
      <w:r w:rsidR="00AA1F8F"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Կազմակերպվել է </w:t>
      </w:r>
      <w:r w:rsidR="002D2552">
        <w:rPr>
          <w:rFonts w:ascii="GHEA Grapalat" w:hAnsi="GHEA Grapalat"/>
          <w:color w:val="000000" w:themeColor="text1"/>
          <w:sz w:val="19"/>
          <w:szCs w:val="19"/>
          <w:lang w:val="hy-AM"/>
        </w:rPr>
        <w:t>ա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բովյանցի շնորհալի </w:t>
      </w:r>
      <w:r w:rsidR="00AA1F8F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աշակերտների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 ճանապարհորդություն</w:t>
      </w:r>
      <w:r w:rsidR="00AA1F8F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ը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դեպի Ղրիմ մայիսի </w:t>
      </w:r>
      <w:r w:rsidR="002D255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 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5-9</w:t>
      </w:r>
      <w:r w:rsidR="005B1CDB" w:rsidRPr="008B1BAD">
        <w:rPr>
          <w:rStyle w:val="apple-converted-space"/>
          <w:rFonts w:ascii="GHEA Grapalat" w:hAnsi="GHEA Grapalat" w:cs="Courier New"/>
          <w:bCs/>
          <w:color w:val="000000" w:themeColor="text1"/>
          <w:sz w:val="19"/>
          <w:szCs w:val="19"/>
          <w:lang w:val="hy-AM"/>
        </w:rPr>
        <w:t>-ը</w:t>
      </w:r>
      <w:r w:rsidR="008B1BAD">
        <w:rPr>
          <w:rStyle w:val="apple-converted-space"/>
          <w:rFonts w:ascii="GHEA Grapalat" w:hAnsi="GHEA Grapalat" w:cs="Courier New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</w:t>
      </w:r>
      <w:r w:rsidR="005B1CDB"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«Մայիսյան հաղթանակներ» խորագրով համերգ-երեկո տեղի ունեցավ Աբովյանի Զ. Սահակյանցի անվան երաժշտական դպրոցում` նվիրված մայիսյան փառահեղ հաղթանակներին</w:t>
      </w:r>
      <w:r w:rsid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Շախմատի Հայաստանի 2017թ. տարածաշրջանային առաջնությունը անցկացվեց Աբովյանի շախմատի դպրոցում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Երեխաների իրավունքների պաշտպանության միջազգային օրը տոնական մեծ համերգով նշվեց Աբովյանում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B83115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</w:t>
      </w:r>
      <w:r w:rsidR="005B1CDB"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Կայացավ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երեխաների համար նոր խաղահրապարակի բացման արարողությունը Աբովյանի 3-րդ միկրոշրջանում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</w:t>
      </w:r>
      <w:r w:rsidR="005B1CDB"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Հեծանվային սպորտի հուշամրցաշար անցկացվեց Աբովյանի հիմնական փողոցներում` սիրողական հեծանվորդների մասնակցությամբ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Աբովյանում անցկացվեց «Ամառային ճամբար» 6-օրյա միջոցառումների շարքը` ընդգրկելով համայնքի գրեթե բոլոր բակերն ու խաղահրապարակները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</w:t>
      </w:r>
      <w:r w:rsidR="005B1CDB"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>Թատրոնում ա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նցկացվեց քաղաքի տոնին նվիրված 7-օրյա «Թատերական փառատոն», որին մասնակցեցին երևանյան թատերախմբերը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lastRenderedPageBreak/>
        <w:t xml:space="preserve">   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Աբովյանի թատրոնում անցկացվեց ամերիկյան ֆիլմերի ցուցադրություն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 xml:space="preserve"> 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Աբովյանի համայնքային գրադարանում կայացավ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զրույց-բանախոսություն Գուժ Մանուկյանի մասնակցությամբ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1E315F">
      <w:pPr>
        <w:spacing w:line="240" w:lineRule="auto"/>
        <w:jc w:val="both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Աբովյանի պուրակներում կայացավ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տոնական ծառատունկ` զուգորդված երաժշտական ու պարային համարներով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5B1CDB">
      <w:pPr>
        <w:spacing w:line="240" w:lineRule="auto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 </w:t>
      </w:r>
      <w:r w:rsidR="005B1CDB"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ՀՀ Սպորտի և երիտասարդության հարցերի նախարարության կողմից 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Աբովյանը հաղթող ճանաչվեց «Լավագույն մարզական բակ» անվանակարգում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5B1CDB">
      <w:pPr>
        <w:spacing w:line="240" w:lineRule="auto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Style w:val="apple-converted-space"/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</w:t>
      </w:r>
      <w:r w:rsidR="005B1CDB"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Աբովյանում կայացավ վոլեյբոլի բաց միջհամայնքային առաջնություն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,</w:t>
      </w:r>
    </w:p>
    <w:p w:rsidR="005B1CDB" w:rsidRPr="008B1BAD" w:rsidRDefault="00B83115" w:rsidP="005B1CDB">
      <w:pPr>
        <w:spacing w:line="240" w:lineRule="auto"/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/>
          <w:color w:val="000000" w:themeColor="text1"/>
          <w:sz w:val="19"/>
          <w:szCs w:val="19"/>
          <w:lang w:val="hy-AM"/>
        </w:rPr>
        <w:t xml:space="preserve">   </w:t>
      </w:r>
      <w:r w:rsidR="005B1CDB" w:rsidRPr="008B1BAD">
        <w:rPr>
          <w:rStyle w:val="apple-converted-space"/>
          <w:rFonts w:ascii="Courier New" w:hAnsi="Courier New" w:cs="Courier New"/>
          <w:color w:val="000000" w:themeColor="text1"/>
          <w:sz w:val="19"/>
          <w:szCs w:val="19"/>
          <w:lang w:val="hy-AM"/>
        </w:rPr>
        <w:t> </w:t>
      </w:r>
      <w:r w:rsidR="005B1CDB" w:rsidRPr="008B1BAD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Աբովյանում նշվեց շախմատի դպրոցի հիմնադրման 10-ամյակը` պարգևատրման պաշտոնական արարողությամբ</w:t>
      </w:r>
      <w:r w:rsidR="00671A62">
        <w:rPr>
          <w:rFonts w:ascii="GHEA Grapalat" w:hAnsi="GHEA Grapalat"/>
          <w:bCs/>
          <w:color w:val="000000" w:themeColor="text1"/>
          <w:sz w:val="19"/>
          <w:szCs w:val="19"/>
          <w:lang w:val="hy-AM"/>
        </w:rPr>
        <w:t>։</w:t>
      </w:r>
    </w:p>
    <w:p w:rsidR="005B1CDB" w:rsidRPr="008B1BAD" w:rsidRDefault="005B1CDB" w:rsidP="005B1CDB">
      <w:pPr>
        <w:rPr>
          <w:rFonts w:ascii="GHEA Grapalat" w:hAnsi="GHEA Grapalat"/>
          <w:bCs/>
          <w:color w:val="000000" w:themeColor="text1"/>
          <w:sz w:val="21"/>
          <w:szCs w:val="21"/>
          <w:lang w:val="hy-AM"/>
        </w:rPr>
      </w:pP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b/>
          <w:i/>
          <w:color w:val="000000" w:themeColor="text1"/>
          <w:sz w:val="19"/>
          <w:szCs w:val="19"/>
          <w:lang w:val="hy-AM"/>
        </w:rPr>
        <w:t xml:space="preserve">Աշխատանքի և սոցիալական պաշտպանության բնագավառ 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b/>
          <w:i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 Համայնքի սոցիալապես անապահով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132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ընտանիքներին տրամադրվել է</w:t>
      </w:r>
      <w:r w:rsidR="00680470"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 4840,0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 xml:space="preserve"> հազ. դրամ օգնություն։</w:t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tab/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</w:r>
      <w:r w:rsidRPr="008B1BAD">
        <w:rPr>
          <w:rFonts w:ascii="GHEA Grapalat" w:hAnsi="GHEA Grapalat" w:cs="Courier New"/>
          <w:color w:val="000000" w:themeColor="text1"/>
          <w:sz w:val="19"/>
          <w:szCs w:val="19"/>
          <w:lang w:val="hy-AM"/>
        </w:rPr>
        <w:br/>
      </w:r>
      <w:r w:rsidRPr="008B1BAD">
        <w:rPr>
          <w:rFonts w:ascii="GHEA Grapalat" w:hAnsi="GHEA Grapalat" w:cs="Courier New"/>
          <w:b/>
          <w:i/>
          <w:sz w:val="19"/>
          <w:szCs w:val="19"/>
          <w:lang w:val="hy-AM"/>
        </w:rPr>
        <w:t>Քաղաքացիական կացության ակտերի գրանցման բնագավառ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sz w:val="19"/>
          <w:szCs w:val="19"/>
          <w:lang w:val="hy-AM"/>
        </w:rPr>
      </w:pP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  ՔԿԱԳ Աբովյանի տարածքային բաժնում գրանցվել է թվով</w:t>
      </w:r>
      <w:r w:rsidR="00006018" w:rsidRPr="008B1BAD">
        <w:rPr>
          <w:rFonts w:ascii="GHEA Grapalat" w:hAnsi="GHEA Grapalat" w:cs="Courier New"/>
          <w:sz w:val="19"/>
          <w:szCs w:val="19"/>
          <w:lang w:val="hy-AM"/>
        </w:rPr>
        <w:t xml:space="preserve"> 781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ծնունդ և</w:t>
      </w:r>
      <w:r w:rsidR="00006018" w:rsidRPr="008B1BAD">
        <w:rPr>
          <w:rFonts w:ascii="GHEA Grapalat" w:hAnsi="GHEA Grapalat" w:cs="Courier New"/>
          <w:sz w:val="19"/>
          <w:szCs w:val="19"/>
          <w:lang w:val="hy-AM"/>
        </w:rPr>
        <w:t xml:space="preserve"> 349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մահ: Նույն ժամանակահատվածում գրանցվել է թվով</w:t>
      </w:r>
      <w:r w:rsidR="00006018" w:rsidRPr="008B1BAD">
        <w:rPr>
          <w:rFonts w:ascii="GHEA Grapalat" w:hAnsi="GHEA Grapalat" w:cs="Courier New"/>
          <w:sz w:val="19"/>
          <w:szCs w:val="19"/>
          <w:lang w:val="hy-AM"/>
        </w:rPr>
        <w:t xml:space="preserve">  </w:t>
      </w:r>
      <w:r w:rsidR="007115F7" w:rsidRPr="008B1BAD">
        <w:rPr>
          <w:rFonts w:ascii="GHEA Grapalat" w:hAnsi="GHEA Grapalat" w:cs="Courier New"/>
          <w:sz w:val="19"/>
          <w:szCs w:val="19"/>
          <w:lang w:val="hy-AM"/>
        </w:rPr>
        <w:t xml:space="preserve">350 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ամուսնություն, </w:t>
      </w:r>
      <w:r w:rsidR="007115F7" w:rsidRPr="008B1BAD">
        <w:rPr>
          <w:rFonts w:ascii="GHEA Grapalat" w:hAnsi="GHEA Grapalat" w:cs="Courier New"/>
          <w:sz w:val="19"/>
          <w:szCs w:val="19"/>
          <w:lang w:val="hy-AM"/>
        </w:rPr>
        <w:t>85</w:t>
      </w:r>
      <w:r w:rsidRPr="008B1BAD">
        <w:rPr>
          <w:rFonts w:ascii="GHEA Grapalat" w:hAnsi="GHEA Grapalat" w:cs="Courier New"/>
          <w:sz w:val="19"/>
          <w:szCs w:val="19"/>
          <w:lang w:val="hy-AM"/>
        </w:rPr>
        <w:t xml:space="preserve"> ամուսնալուծություն:</w:t>
      </w:r>
    </w:p>
    <w:p w:rsidR="006568E1" w:rsidRPr="008B1BAD" w:rsidRDefault="006568E1" w:rsidP="006568E1">
      <w:pPr>
        <w:jc w:val="both"/>
        <w:rPr>
          <w:rFonts w:ascii="GHEA Grapalat" w:hAnsi="GHEA Grapalat" w:cs="Courier New"/>
          <w:sz w:val="19"/>
          <w:szCs w:val="19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lang w:val="hy-AM"/>
        </w:rPr>
      </w:pPr>
    </w:p>
    <w:p w:rsidR="006568E1" w:rsidRPr="008B1BAD" w:rsidRDefault="006568E1" w:rsidP="006568E1">
      <w:pPr>
        <w:rPr>
          <w:rFonts w:ascii="GHEA Grapalat" w:hAnsi="GHEA Grapalat"/>
          <w:lang w:val="hy-AM"/>
        </w:rPr>
      </w:pPr>
    </w:p>
    <w:p w:rsidR="009A0769" w:rsidRPr="008B1BAD" w:rsidRDefault="009A0769">
      <w:pPr>
        <w:rPr>
          <w:rFonts w:ascii="GHEA Grapalat" w:hAnsi="GHEA Grapalat"/>
          <w:lang w:val="hy-AM"/>
        </w:rPr>
      </w:pPr>
    </w:p>
    <w:sectPr w:rsidR="009A0769" w:rsidRPr="008B1BAD" w:rsidSect="00D53241">
      <w:pgSz w:w="11906" w:h="16838"/>
      <w:pgMar w:top="851" w:right="851" w:bottom="851" w:left="170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44409"/>
    <w:multiLevelType w:val="hybridMultilevel"/>
    <w:tmpl w:val="CA3847E8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6568E1"/>
    <w:rsid w:val="00006018"/>
    <w:rsid w:val="00056DB3"/>
    <w:rsid w:val="001031C1"/>
    <w:rsid w:val="00154926"/>
    <w:rsid w:val="0019729C"/>
    <w:rsid w:val="001E315F"/>
    <w:rsid w:val="001F7173"/>
    <w:rsid w:val="002B5994"/>
    <w:rsid w:val="002D2552"/>
    <w:rsid w:val="00364DEA"/>
    <w:rsid w:val="003A1459"/>
    <w:rsid w:val="003A6541"/>
    <w:rsid w:val="00494577"/>
    <w:rsid w:val="004A29CE"/>
    <w:rsid w:val="005B1CDB"/>
    <w:rsid w:val="005D7981"/>
    <w:rsid w:val="00607712"/>
    <w:rsid w:val="006568E1"/>
    <w:rsid w:val="006603BA"/>
    <w:rsid w:val="00671A62"/>
    <w:rsid w:val="00680470"/>
    <w:rsid w:val="006C6EBB"/>
    <w:rsid w:val="007115F7"/>
    <w:rsid w:val="008B1BAD"/>
    <w:rsid w:val="008B5544"/>
    <w:rsid w:val="009A0769"/>
    <w:rsid w:val="009B31A4"/>
    <w:rsid w:val="00AA1F8F"/>
    <w:rsid w:val="00AB520E"/>
    <w:rsid w:val="00B83115"/>
    <w:rsid w:val="00BD0713"/>
    <w:rsid w:val="00C26F32"/>
    <w:rsid w:val="00C40C1F"/>
    <w:rsid w:val="00CF71A3"/>
    <w:rsid w:val="00D13F29"/>
    <w:rsid w:val="00DC1427"/>
    <w:rsid w:val="00E7353F"/>
    <w:rsid w:val="00E83BE8"/>
    <w:rsid w:val="00EF2413"/>
    <w:rsid w:val="00F36057"/>
    <w:rsid w:val="00F72004"/>
    <w:rsid w:val="00F971B3"/>
    <w:rsid w:val="00FE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568E1"/>
  </w:style>
  <w:style w:type="paragraph" w:styleId="ListParagraph">
    <w:name w:val="List Paragraph"/>
    <w:basedOn w:val="Normal"/>
    <w:uiPriority w:val="34"/>
    <w:qFormat/>
    <w:rsid w:val="0065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B1CDB"/>
  </w:style>
  <w:style w:type="character" w:styleId="Emphasis">
    <w:name w:val="Emphasis"/>
    <w:basedOn w:val="DefaultParagraphFont"/>
    <w:uiPriority w:val="20"/>
    <w:qFormat/>
    <w:rsid w:val="005D79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6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SAROYAN</dc:creator>
  <cp:keywords/>
  <dc:description/>
  <cp:lastModifiedBy>TATEVIK SAROYAN</cp:lastModifiedBy>
  <cp:revision>12</cp:revision>
  <cp:lastPrinted>2018-03-12T11:51:00Z</cp:lastPrinted>
  <dcterms:created xsi:type="dcterms:W3CDTF">2018-02-21T10:19:00Z</dcterms:created>
  <dcterms:modified xsi:type="dcterms:W3CDTF">2018-03-12T11:52:00Z</dcterms:modified>
</cp:coreProperties>
</file>